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4998" w:rsidRDefault="00693ED6" w:rsidP="002E499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ИНДЕР</w:t>
      </w:r>
      <w:r w:rsidR="002E4998">
        <w:rPr>
          <w:rFonts w:ascii="Times New Roman" w:hAnsi="Times New Roman"/>
          <w:b/>
          <w:sz w:val="28"/>
          <w:szCs w:val="28"/>
        </w:rPr>
        <w:t>СКОГО СЕЛЬСОВЕТА</w:t>
      </w:r>
    </w:p>
    <w:p w:rsidR="002E4998" w:rsidRDefault="002E4998" w:rsidP="002E499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ДОВОЛЕНСКОГО РАЙОНА НОВОСИБИРСКОЙ ОБЛАСТИ</w:t>
      </w:r>
    </w:p>
    <w:p w:rsidR="002E4998" w:rsidRDefault="002E4998" w:rsidP="002E499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B20D39" w:rsidRDefault="00B20D39" w:rsidP="002E499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2E4998" w:rsidRDefault="002E4998" w:rsidP="002E499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2E4998" w:rsidRDefault="002E4998" w:rsidP="002E4998">
      <w:pPr>
        <w:jc w:val="center"/>
        <w:rPr>
          <w:sz w:val="28"/>
          <w:szCs w:val="28"/>
        </w:rPr>
      </w:pPr>
    </w:p>
    <w:p w:rsidR="002E4998" w:rsidRDefault="00A446CF" w:rsidP="002E4998">
      <w:pPr>
        <w:tabs>
          <w:tab w:val="left" w:pos="9214"/>
          <w:tab w:val="left" w:pos="10348"/>
        </w:tabs>
        <w:rPr>
          <w:sz w:val="28"/>
          <w:szCs w:val="28"/>
        </w:rPr>
      </w:pPr>
      <w:r>
        <w:rPr>
          <w:sz w:val="28"/>
          <w:szCs w:val="28"/>
        </w:rPr>
        <w:t>26</w:t>
      </w:r>
      <w:r w:rsidR="002E4998">
        <w:rPr>
          <w:sz w:val="28"/>
          <w:szCs w:val="28"/>
        </w:rPr>
        <w:t xml:space="preserve">.04.2024 </w:t>
      </w:r>
      <w:r w:rsidR="00693ED6">
        <w:rPr>
          <w:sz w:val="28"/>
          <w:szCs w:val="28"/>
        </w:rPr>
        <w:t>года</w:t>
      </w:r>
      <w:r w:rsidR="002E4998">
        <w:rPr>
          <w:sz w:val="28"/>
          <w:szCs w:val="28"/>
        </w:rPr>
        <w:t xml:space="preserve">                                                               </w:t>
      </w:r>
      <w:r w:rsidR="00693ED6">
        <w:rPr>
          <w:sz w:val="28"/>
          <w:szCs w:val="28"/>
        </w:rPr>
        <w:t xml:space="preserve">                         </w:t>
      </w:r>
      <w:r w:rsidR="002E4998">
        <w:rPr>
          <w:sz w:val="28"/>
          <w:szCs w:val="28"/>
        </w:rPr>
        <w:t xml:space="preserve"> № </w:t>
      </w:r>
      <w:r w:rsidRPr="002654F9">
        <w:rPr>
          <w:sz w:val="28"/>
          <w:szCs w:val="28"/>
        </w:rPr>
        <w:t>24</w:t>
      </w:r>
    </w:p>
    <w:p w:rsidR="002E4998" w:rsidRDefault="00693ED6" w:rsidP="002E4998">
      <w:pPr>
        <w:tabs>
          <w:tab w:val="left" w:pos="9214"/>
          <w:tab w:val="left" w:pos="10348"/>
        </w:tabs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с.Индерь</w:t>
      </w:r>
      <w:proofErr w:type="spellEnd"/>
    </w:p>
    <w:p w:rsidR="002E4998" w:rsidRDefault="002E4998" w:rsidP="002E4998">
      <w:pPr>
        <w:ind w:left="708"/>
        <w:jc w:val="center"/>
        <w:rPr>
          <w:sz w:val="28"/>
          <w:szCs w:val="28"/>
        </w:rPr>
      </w:pPr>
      <w:bookmarkStart w:id="0" w:name="_GoBack"/>
      <w:bookmarkEnd w:id="0"/>
    </w:p>
    <w:p w:rsidR="002E4998" w:rsidRDefault="002E4998" w:rsidP="002E4998">
      <w:pPr>
        <w:ind w:left="708"/>
        <w:jc w:val="center"/>
        <w:rPr>
          <w:sz w:val="28"/>
          <w:szCs w:val="28"/>
        </w:rPr>
      </w:pPr>
    </w:p>
    <w:p w:rsidR="002E4998" w:rsidRDefault="002E4998" w:rsidP="002E4998">
      <w:pPr>
        <w:adjustRightInd w:val="0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пост</w:t>
      </w:r>
      <w:r w:rsidR="00693ED6">
        <w:rPr>
          <w:b/>
          <w:sz w:val="28"/>
          <w:szCs w:val="28"/>
        </w:rPr>
        <w:t xml:space="preserve">ановление администрации </w:t>
      </w:r>
      <w:proofErr w:type="spellStart"/>
      <w:r w:rsidR="00693ED6">
        <w:rPr>
          <w:b/>
          <w:sz w:val="28"/>
          <w:szCs w:val="28"/>
        </w:rPr>
        <w:t>Индер</w:t>
      </w:r>
      <w:r>
        <w:rPr>
          <w:b/>
          <w:sz w:val="28"/>
          <w:szCs w:val="28"/>
        </w:rPr>
        <w:t>ского</w:t>
      </w:r>
      <w:proofErr w:type="spellEnd"/>
      <w:r>
        <w:rPr>
          <w:b/>
          <w:sz w:val="28"/>
          <w:szCs w:val="28"/>
        </w:rPr>
        <w:t xml:space="preserve"> сельсовета </w:t>
      </w:r>
      <w:proofErr w:type="spellStart"/>
      <w:r>
        <w:rPr>
          <w:b/>
          <w:sz w:val="28"/>
          <w:szCs w:val="28"/>
        </w:rPr>
        <w:t>Доволенского</w:t>
      </w:r>
      <w:proofErr w:type="spellEnd"/>
      <w:r>
        <w:rPr>
          <w:b/>
          <w:sz w:val="28"/>
          <w:szCs w:val="28"/>
        </w:rPr>
        <w:t xml:space="preserve"> ра</w:t>
      </w:r>
      <w:r w:rsidR="00693ED6">
        <w:rPr>
          <w:b/>
          <w:sz w:val="28"/>
          <w:szCs w:val="28"/>
        </w:rPr>
        <w:t>йона Новосибирской области от 04</w:t>
      </w:r>
      <w:r>
        <w:rPr>
          <w:b/>
          <w:sz w:val="28"/>
          <w:szCs w:val="28"/>
        </w:rPr>
        <w:t>.03.2022</w:t>
      </w:r>
    </w:p>
    <w:p w:rsidR="002E4998" w:rsidRPr="00693ED6" w:rsidRDefault="00693ED6" w:rsidP="00693ED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 № 18</w:t>
      </w:r>
      <w:r w:rsidR="002E4998">
        <w:rPr>
          <w:b/>
          <w:sz w:val="28"/>
          <w:szCs w:val="28"/>
        </w:rPr>
        <w:t xml:space="preserve"> «</w:t>
      </w:r>
      <w:r w:rsidR="002E4998">
        <w:rPr>
          <w:b/>
          <w:bCs/>
          <w:sz w:val="28"/>
          <w:szCs w:val="28"/>
        </w:rPr>
        <w:t>Об утверждении положения о комиссии по соблюдению требований к служебному поведению муниципальных служащих и урегулированию конфликтов ин</w:t>
      </w:r>
      <w:r>
        <w:rPr>
          <w:b/>
          <w:bCs/>
          <w:sz w:val="28"/>
          <w:szCs w:val="28"/>
        </w:rPr>
        <w:t xml:space="preserve">тересов в администрации </w:t>
      </w:r>
      <w:proofErr w:type="spellStart"/>
      <w:r>
        <w:rPr>
          <w:b/>
          <w:bCs/>
          <w:sz w:val="28"/>
          <w:szCs w:val="28"/>
        </w:rPr>
        <w:t>Индер</w:t>
      </w:r>
      <w:r w:rsidR="002E4998">
        <w:rPr>
          <w:b/>
          <w:bCs/>
          <w:sz w:val="28"/>
          <w:szCs w:val="28"/>
        </w:rPr>
        <w:t>ского</w:t>
      </w:r>
      <w:proofErr w:type="spellEnd"/>
      <w:r w:rsidR="002E4998">
        <w:rPr>
          <w:b/>
          <w:bCs/>
          <w:sz w:val="28"/>
          <w:szCs w:val="28"/>
        </w:rPr>
        <w:t xml:space="preserve"> сельсовета </w:t>
      </w:r>
      <w:proofErr w:type="spellStart"/>
      <w:r w:rsidR="002E4998">
        <w:rPr>
          <w:b/>
          <w:bCs/>
          <w:sz w:val="28"/>
          <w:szCs w:val="28"/>
        </w:rPr>
        <w:t>Доволенского</w:t>
      </w:r>
      <w:proofErr w:type="spellEnd"/>
      <w:r w:rsidR="002E4998">
        <w:rPr>
          <w:b/>
          <w:bCs/>
          <w:sz w:val="28"/>
          <w:szCs w:val="28"/>
        </w:rPr>
        <w:t xml:space="preserve"> района Новосибирской области»  </w:t>
      </w:r>
    </w:p>
    <w:p w:rsidR="002E4998" w:rsidRDefault="002E4998" w:rsidP="002E499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E4998" w:rsidRPr="00693ED6" w:rsidRDefault="002E4998" w:rsidP="00693ED6">
      <w:pPr>
        <w:pStyle w:val="a5"/>
        <w:numPr>
          <w:ilvl w:val="0"/>
          <w:numId w:val="1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3ED6">
        <w:rPr>
          <w:rFonts w:ascii="Times New Roman" w:hAnsi="Times New Roman" w:cs="Times New Roman"/>
          <w:sz w:val="28"/>
          <w:szCs w:val="28"/>
        </w:rPr>
        <w:t xml:space="preserve">          В соответствии с частью 4 статьи 7, частью 2 статьи 43 </w:t>
      </w:r>
      <w:r w:rsidRPr="00693ED6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Федерального закона от 06.10.2003 № 131-ФЗ </w:t>
      </w:r>
      <w:r w:rsidRPr="00693ED6">
        <w:rPr>
          <w:rFonts w:ascii="Times New Roman" w:hAnsi="Times New Roman" w:cs="Times New Roman"/>
          <w:sz w:val="28"/>
          <w:szCs w:val="28"/>
        </w:rPr>
        <w:t>«Об общих принципах организации местного самоуправления в Российской Федерации», Федеральным законом от 10.07.2023 № 286-ФЗ «О внесении изменений в отдельные законодательные акты Российской Федерации», Указом Президента РФ от 25.01.2024 № 71 «</w:t>
      </w:r>
      <w:r w:rsidRPr="00693ED6">
        <w:rPr>
          <w:rFonts w:ascii="Times New Roman" w:hAnsi="Times New Roman" w:cs="Times New Roman"/>
          <w:sz w:val="28"/>
          <w:szCs w:val="28"/>
          <w:shd w:val="clear" w:color="auto" w:fill="FEFEFE"/>
        </w:rPr>
        <w:t>О внесении изменений в некоторые акты Президента Российской Федерации»</w:t>
      </w:r>
      <w:r w:rsidR="00693ED6" w:rsidRPr="00693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Уставом </w:t>
      </w:r>
      <w:proofErr w:type="spellStart"/>
      <w:r w:rsidR="00693ED6" w:rsidRPr="00693ED6"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Индер</w:t>
      </w:r>
      <w:r w:rsidRPr="00693ED6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</w:t>
      </w:r>
      <w:proofErr w:type="spellEnd"/>
      <w:r w:rsidRPr="00693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Pr="00693ED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Доволенского</w:t>
      </w:r>
      <w:proofErr w:type="spellEnd"/>
      <w:r w:rsidRPr="00693E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области, </w:t>
      </w:r>
      <w:r w:rsidR="00693ED6" w:rsidRPr="00693ED6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 w:rsidR="00693ED6" w:rsidRPr="00693ED6">
        <w:rPr>
          <w:rFonts w:ascii="Times New Roman" w:hAnsi="Times New Roman" w:cs="Times New Roman"/>
          <w:sz w:val="28"/>
          <w:szCs w:val="28"/>
        </w:rPr>
        <w:t>Индерс</w:t>
      </w:r>
      <w:r w:rsidRPr="00693ED6">
        <w:rPr>
          <w:rFonts w:ascii="Times New Roman" w:hAnsi="Times New Roman" w:cs="Times New Roman"/>
          <w:sz w:val="28"/>
          <w:szCs w:val="28"/>
        </w:rPr>
        <w:t>кого</w:t>
      </w:r>
      <w:proofErr w:type="spellEnd"/>
      <w:r w:rsidRPr="00693ED6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693ED6">
        <w:rPr>
          <w:rFonts w:ascii="Times New Roman" w:hAnsi="Times New Roman" w:cs="Times New Roman"/>
          <w:sz w:val="28"/>
          <w:szCs w:val="28"/>
        </w:rPr>
        <w:t>Доволенского</w:t>
      </w:r>
      <w:proofErr w:type="spellEnd"/>
      <w:r w:rsidRPr="00693ED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ПОСТАНОВЛЯЕТ: </w:t>
      </w:r>
    </w:p>
    <w:p w:rsidR="002E4998" w:rsidRPr="00693ED6" w:rsidRDefault="002E4998" w:rsidP="00693ED6">
      <w:pPr>
        <w:pStyle w:val="a3"/>
        <w:numPr>
          <w:ilvl w:val="0"/>
          <w:numId w:val="1"/>
        </w:numPr>
        <w:spacing w:before="0" w:beforeAutospacing="0" w:after="0" w:afterAutospacing="0"/>
        <w:ind w:left="0" w:firstLine="0"/>
        <w:jc w:val="both"/>
        <w:rPr>
          <w:sz w:val="28"/>
          <w:szCs w:val="28"/>
        </w:rPr>
      </w:pPr>
      <w:r w:rsidRPr="00693ED6">
        <w:rPr>
          <w:sz w:val="28"/>
          <w:szCs w:val="28"/>
        </w:rPr>
        <w:t xml:space="preserve">         1. Внести в </w:t>
      </w:r>
      <w:r w:rsidR="00693ED6" w:rsidRPr="00693ED6">
        <w:rPr>
          <w:bCs/>
          <w:sz w:val="28"/>
          <w:szCs w:val="28"/>
        </w:rPr>
        <w:t xml:space="preserve">положение о комиссии по соблюдению требований к служебному поведению муниципальных служащих и урегулированию конфликтов интересов в администрации </w:t>
      </w:r>
      <w:proofErr w:type="spellStart"/>
      <w:r w:rsidR="00693ED6" w:rsidRPr="00693ED6">
        <w:rPr>
          <w:bCs/>
          <w:sz w:val="28"/>
          <w:szCs w:val="28"/>
        </w:rPr>
        <w:t>Индерского</w:t>
      </w:r>
      <w:proofErr w:type="spellEnd"/>
      <w:r w:rsidR="00693ED6" w:rsidRPr="00693ED6">
        <w:rPr>
          <w:bCs/>
          <w:sz w:val="28"/>
          <w:szCs w:val="28"/>
        </w:rPr>
        <w:t xml:space="preserve"> сельсовета </w:t>
      </w:r>
      <w:proofErr w:type="spellStart"/>
      <w:r w:rsidR="00693ED6" w:rsidRPr="00693ED6">
        <w:rPr>
          <w:bCs/>
          <w:sz w:val="28"/>
          <w:szCs w:val="28"/>
        </w:rPr>
        <w:t>Доволенского</w:t>
      </w:r>
      <w:proofErr w:type="spellEnd"/>
      <w:r w:rsidR="00693ED6" w:rsidRPr="00693ED6">
        <w:rPr>
          <w:bCs/>
          <w:sz w:val="28"/>
          <w:szCs w:val="28"/>
        </w:rPr>
        <w:t xml:space="preserve"> района Новосибирской области, утвержденное </w:t>
      </w:r>
      <w:r w:rsidRPr="00693ED6">
        <w:rPr>
          <w:sz w:val="28"/>
          <w:szCs w:val="28"/>
        </w:rPr>
        <w:t>постановление</w:t>
      </w:r>
      <w:r w:rsidR="00693ED6" w:rsidRPr="00693ED6">
        <w:rPr>
          <w:sz w:val="28"/>
          <w:szCs w:val="28"/>
        </w:rPr>
        <w:t>м</w:t>
      </w:r>
      <w:r w:rsidRPr="00693ED6">
        <w:rPr>
          <w:sz w:val="28"/>
          <w:szCs w:val="28"/>
        </w:rPr>
        <w:t xml:space="preserve"> администрации </w:t>
      </w:r>
      <w:proofErr w:type="spellStart"/>
      <w:r w:rsidR="00693ED6" w:rsidRPr="00693ED6">
        <w:rPr>
          <w:sz w:val="28"/>
          <w:szCs w:val="28"/>
        </w:rPr>
        <w:t>Индерского</w:t>
      </w:r>
      <w:proofErr w:type="spellEnd"/>
      <w:r w:rsidR="00693ED6" w:rsidRPr="00693ED6">
        <w:rPr>
          <w:sz w:val="28"/>
          <w:szCs w:val="28"/>
        </w:rPr>
        <w:t xml:space="preserve"> сельсовета от 04.03.2022 № 18</w:t>
      </w:r>
      <w:r w:rsidRPr="00693ED6">
        <w:rPr>
          <w:bCs/>
          <w:sz w:val="28"/>
          <w:szCs w:val="28"/>
        </w:rPr>
        <w:t xml:space="preserve"> </w:t>
      </w:r>
      <w:r w:rsidRPr="00693ED6">
        <w:rPr>
          <w:sz w:val="28"/>
          <w:szCs w:val="28"/>
        </w:rPr>
        <w:t>следующие изменения:</w:t>
      </w:r>
    </w:p>
    <w:p w:rsidR="002E4998" w:rsidRPr="00693ED6" w:rsidRDefault="0062079B" w:rsidP="00693ED6">
      <w:pPr>
        <w:pStyle w:val="a5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1.1</w:t>
      </w:r>
      <w:r w:rsidR="002E4998" w:rsidRPr="00693ED6">
        <w:rPr>
          <w:rFonts w:ascii="Times New Roman" w:hAnsi="Times New Roman" w:cs="Times New Roman"/>
          <w:sz w:val="28"/>
          <w:szCs w:val="28"/>
        </w:rPr>
        <w:t xml:space="preserve"> подпункт 1</w:t>
      </w:r>
      <w:r w:rsidR="00C85843" w:rsidRPr="00693ED6">
        <w:rPr>
          <w:rFonts w:ascii="Times New Roman" w:hAnsi="Times New Roman" w:cs="Times New Roman"/>
          <w:sz w:val="28"/>
          <w:szCs w:val="28"/>
        </w:rPr>
        <w:t>пункта 3</w:t>
      </w:r>
      <w:r w:rsidR="002E4998" w:rsidRPr="00693ED6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2E4998" w:rsidRPr="00693ED6" w:rsidRDefault="002E4998" w:rsidP="00693ED6">
      <w:pPr>
        <w:tabs>
          <w:tab w:val="left" w:pos="0"/>
        </w:tabs>
        <w:jc w:val="both"/>
        <w:rPr>
          <w:sz w:val="28"/>
          <w:szCs w:val="28"/>
        </w:rPr>
      </w:pPr>
      <w:r w:rsidRPr="00693ED6">
        <w:rPr>
          <w:sz w:val="28"/>
          <w:szCs w:val="28"/>
        </w:rPr>
        <w:t>«1)</w:t>
      </w:r>
      <w:r w:rsidRPr="00693ED6">
        <w:rPr>
          <w:sz w:val="28"/>
          <w:szCs w:val="28"/>
          <w:shd w:val="clear" w:color="auto" w:fill="FFFFFF"/>
        </w:rPr>
        <w:t> в обеспечении соблюдения муниципальными служащими (далее - муниципальные служащие) ограничений и запретов, требований о предотвращении или об урегулировании конфликта интересов, исполнения обязанностей, установленных </w:t>
      </w:r>
      <w:hyperlink r:id="rId5" w:history="1">
        <w:r w:rsidRPr="00693ED6">
          <w:rPr>
            <w:rStyle w:val="a6"/>
            <w:color w:val="auto"/>
            <w:sz w:val="28"/>
            <w:szCs w:val="28"/>
            <w:u w:val="none"/>
            <w:shd w:val="clear" w:color="auto" w:fill="FFFFFF"/>
          </w:rPr>
          <w:t>Федеральным законом</w:t>
        </w:r>
      </w:hyperlink>
      <w:r w:rsidRPr="00693ED6">
        <w:rPr>
          <w:sz w:val="28"/>
          <w:szCs w:val="28"/>
          <w:shd w:val="clear" w:color="auto" w:fill="FFFFFF"/>
        </w:rPr>
        <w:t> от 25 декабря 2008 г. N 273-ФЗ "О противодействии коррупции", другими федеральными законами в целях противодействия коррупции (далее - требования к служебному поведению и (или) требования об урегулировании конфликта интересов);</w:t>
      </w:r>
    </w:p>
    <w:p w:rsidR="002E4998" w:rsidRPr="00693ED6" w:rsidRDefault="0062079B" w:rsidP="00693ED6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C85843" w:rsidRPr="00693ED6">
        <w:rPr>
          <w:sz w:val="28"/>
          <w:szCs w:val="28"/>
        </w:rPr>
        <w:t>1.2 п</w:t>
      </w:r>
      <w:r w:rsidR="002E4998" w:rsidRPr="00693ED6">
        <w:rPr>
          <w:sz w:val="28"/>
          <w:szCs w:val="28"/>
        </w:rPr>
        <w:t xml:space="preserve">ункт 9 </w:t>
      </w:r>
      <w:r w:rsidR="00C85843" w:rsidRPr="00693ED6">
        <w:rPr>
          <w:sz w:val="28"/>
          <w:szCs w:val="28"/>
        </w:rPr>
        <w:t xml:space="preserve">дополнить </w:t>
      </w:r>
      <w:r w:rsidR="002E4998" w:rsidRPr="00693ED6">
        <w:rPr>
          <w:sz w:val="28"/>
          <w:szCs w:val="28"/>
        </w:rPr>
        <w:t xml:space="preserve">подпунктом 7 следующего содержания: </w:t>
      </w:r>
    </w:p>
    <w:p w:rsidR="002E4998" w:rsidRPr="00693ED6" w:rsidRDefault="002E4998" w:rsidP="00693ED6">
      <w:pPr>
        <w:jc w:val="both"/>
        <w:rPr>
          <w:sz w:val="28"/>
          <w:szCs w:val="28"/>
          <w:shd w:val="clear" w:color="auto" w:fill="FFFFFF"/>
        </w:rPr>
      </w:pPr>
      <w:r w:rsidRPr="00693ED6">
        <w:rPr>
          <w:sz w:val="28"/>
          <w:szCs w:val="28"/>
        </w:rPr>
        <w:t>«</w:t>
      </w:r>
      <w:r w:rsidRPr="00693ED6">
        <w:rPr>
          <w:sz w:val="28"/>
          <w:szCs w:val="28"/>
          <w:shd w:val="clear" w:color="auto" w:fill="FFFFFF"/>
        </w:rPr>
        <w:t>7) уведомление муниципального служащего о возникновении не зависящих от него обстоятельств, препятствующих соблюдению требований к служебному поведению и (или) требований об урегулировании конфликта интересов».</w:t>
      </w:r>
    </w:p>
    <w:p w:rsidR="00632516" w:rsidRPr="00693ED6" w:rsidRDefault="00632516" w:rsidP="00693ED6">
      <w:pPr>
        <w:jc w:val="both"/>
        <w:rPr>
          <w:sz w:val="28"/>
          <w:szCs w:val="28"/>
          <w:shd w:val="clear" w:color="auto" w:fill="FFFFFF"/>
        </w:rPr>
      </w:pPr>
    </w:p>
    <w:p w:rsidR="00632516" w:rsidRPr="00693ED6" w:rsidRDefault="0062079B" w:rsidP="00693ED6">
      <w:pPr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   1.3   Пункт 16</w:t>
      </w:r>
      <w:r w:rsidR="00632516" w:rsidRPr="00693ED6">
        <w:rPr>
          <w:sz w:val="28"/>
          <w:szCs w:val="28"/>
          <w:shd w:val="clear" w:color="auto" w:fill="FFFFFF"/>
        </w:rPr>
        <w:t xml:space="preserve"> после </w:t>
      </w:r>
      <w:r>
        <w:rPr>
          <w:sz w:val="28"/>
          <w:szCs w:val="28"/>
          <w:shd w:val="clear" w:color="auto" w:fill="FFFFFF"/>
        </w:rPr>
        <w:t>слов «подпункта 2»</w:t>
      </w:r>
      <w:r w:rsidR="00632516" w:rsidRPr="00693ED6">
        <w:rPr>
          <w:sz w:val="28"/>
          <w:szCs w:val="28"/>
          <w:shd w:val="clear" w:color="auto" w:fill="FFFFFF"/>
        </w:rPr>
        <w:t xml:space="preserve"> добавить</w:t>
      </w:r>
      <w:r>
        <w:rPr>
          <w:sz w:val="28"/>
          <w:szCs w:val="28"/>
          <w:shd w:val="clear" w:color="auto" w:fill="FFFFFF"/>
        </w:rPr>
        <w:t xml:space="preserve"> слова</w:t>
      </w:r>
      <w:r w:rsidR="00632516" w:rsidRPr="00693ED6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«</w:t>
      </w:r>
      <w:r w:rsidR="00632516" w:rsidRPr="00693ED6">
        <w:rPr>
          <w:sz w:val="28"/>
          <w:szCs w:val="28"/>
          <w:shd w:val="clear" w:color="auto" w:fill="FFFFFF"/>
        </w:rPr>
        <w:t xml:space="preserve">и </w:t>
      </w:r>
      <w:r>
        <w:rPr>
          <w:sz w:val="28"/>
          <w:szCs w:val="28"/>
          <w:shd w:val="clear" w:color="auto" w:fill="FFFFFF"/>
        </w:rPr>
        <w:t>подпункте</w:t>
      </w:r>
      <w:r w:rsidR="00632516" w:rsidRPr="00693ED6">
        <w:rPr>
          <w:sz w:val="28"/>
          <w:szCs w:val="28"/>
          <w:shd w:val="clear" w:color="auto" w:fill="FFFFFF"/>
        </w:rPr>
        <w:t>7</w:t>
      </w:r>
      <w:r>
        <w:rPr>
          <w:sz w:val="28"/>
          <w:szCs w:val="28"/>
          <w:shd w:val="clear" w:color="auto" w:fill="FFFFFF"/>
        </w:rPr>
        <w:t>»</w:t>
      </w:r>
      <w:r w:rsidR="00632516" w:rsidRPr="00693ED6">
        <w:rPr>
          <w:sz w:val="28"/>
          <w:szCs w:val="28"/>
          <w:shd w:val="clear" w:color="auto" w:fill="FFFFFF"/>
        </w:rPr>
        <w:t xml:space="preserve"> </w:t>
      </w:r>
    </w:p>
    <w:p w:rsidR="00F92D21" w:rsidRPr="00693ED6" w:rsidRDefault="0062079B" w:rsidP="00693ED6">
      <w:pPr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   1.4 </w:t>
      </w:r>
      <w:r w:rsidR="00373D17" w:rsidRPr="00693ED6">
        <w:rPr>
          <w:sz w:val="28"/>
          <w:szCs w:val="28"/>
          <w:shd w:val="clear" w:color="auto" w:fill="FFFFFF"/>
        </w:rPr>
        <w:t>Пунк</w:t>
      </w:r>
      <w:r w:rsidR="00BB354D" w:rsidRPr="00693ED6">
        <w:rPr>
          <w:sz w:val="28"/>
          <w:szCs w:val="28"/>
          <w:shd w:val="clear" w:color="auto" w:fill="FFFFFF"/>
        </w:rPr>
        <w:t>т</w:t>
      </w:r>
      <w:r w:rsidR="00373D17" w:rsidRPr="00693ED6">
        <w:rPr>
          <w:sz w:val="28"/>
          <w:szCs w:val="28"/>
          <w:shd w:val="clear" w:color="auto" w:fill="FFFFFF"/>
        </w:rPr>
        <w:t xml:space="preserve"> 18 </w:t>
      </w:r>
      <w:r w:rsidR="00F92D21" w:rsidRPr="00693ED6">
        <w:rPr>
          <w:sz w:val="28"/>
          <w:szCs w:val="28"/>
          <w:shd w:val="clear" w:color="auto" w:fill="FFFFFF"/>
        </w:rPr>
        <w:t>изложить в следующей редакции:</w:t>
      </w:r>
    </w:p>
    <w:p w:rsidR="00373D17" w:rsidRDefault="0062079B" w:rsidP="00693ED6">
      <w:pPr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    </w:t>
      </w:r>
      <w:r w:rsidR="00F92D21" w:rsidRPr="00693ED6">
        <w:rPr>
          <w:sz w:val="28"/>
          <w:szCs w:val="28"/>
          <w:shd w:val="clear" w:color="auto" w:fill="FFFFFF"/>
        </w:rPr>
        <w:t>«18. При подготовке мотивированного заключения по результатам рассмотрения обращения, указанного в </w:t>
      </w:r>
      <w:hyperlink r:id="rId6" w:anchor="block_101622" w:history="1">
        <w:r w:rsidR="00F92D21" w:rsidRPr="00693ED6">
          <w:rPr>
            <w:rStyle w:val="a6"/>
            <w:color w:val="auto"/>
            <w:sz w:val="28"/>
            <w:szCs w:val="28"/>
            <w:u w:val="none"/>
            <w:shd w:val="clear" w:color="auto" w:fill="FFFFFF"/>
          </w:rPr>
          <w:t xml:space="preserve">абзаце втором подпункта 2 пункта </w:t>
        </w:r>
      </w:hyperlink>
      <w:r w:rsidR="00F92D21" w:rsidRPr="00693ED6">
        <w:rPr>
          <w:sz w:val="28"/>
          <w:szCs w:val="28"/>
        </w:rPr>
        <w:t>9</w:t>
      </w:r>
      <w:r w:rsidR="00F92D21" w:rsidRPr="00693ED6">
        <w:rPr>
          <w:sz w:val="28"/>
          <w:szCs w:val="28"/>
          <w:shd w:val="clear" w:color="auto" w:fill="FFFFFF"/>
        </w:rPr>
        <w:t> настоящего Положения, или уведомлений, указанных в  </w:t>
      </w:r>
      <w:hyperlink r:id="rId7" w:anchor="block_10165" w:history="1">
        <w:r w:rsidR="00F92D21" w:rsidRPr="00693ED6">
          <w:rPr>
            <w:rStyle w:val="a6"/>
            <w:color w:val="auto"/>
            <w:sz w:val="28"/>
            <w:szCs w:val="28"/>
            <w:u w:val="none"/>
            <w:shd w:val="clear" w:color="auto" w:fill="FFFFFF"/>
          </w:rPr>
          <w:t xml:space="preserve">подпунктах </w:t>
        </w:r>
      </w:hyperlink>
      <w:r w:rsidR="00F92D21" w:rsidRPr="00693ED6">
        <w:rPr>
          <w:sz w:val="28"/>
          <w:szCs w:val="28"/>
        </w:rPr>
        <w:t>5</w:t>
      </w:r>
      <w:r w:rsidR="00F92D21" w:rsidRPr="00693ED6">
        <w:rPr>
          <w:sz w:val="28"/>
          <w:szCs w:val="28"/>
          <w:shd w:val="clear" w:color="auto" w:fill="FFFFFF"/>
        </w:rPr>
        <w:t> и </w:t>
      </w:r>
      <w:hyperlink r:id="rId8" w:anchor="block_10166" w:history="1">
        <w:r w:rsidR="00F92D21" w:rsidRPr="00693ED6">
          <w:rPr>
            <w:rStyle w:val="a6"/>
            <w:color w:val="auto"/>
            <w:sz w:val="28"/>
            <w:szCs w:val="28"/>
            <w:u w:val="none"/>
            <w:shd w:val="clear" w:color="auto" w:fill="FFFFFF"/>
          </w:rPr>
          <w:t xml:space="preserve">7 пункта </w:t>
        </w:r>
      </w:hyperlink>
      <w:r w:rsidR="00F92D21" w:rsidRPr="00693ED6">
        <w:rPr>
          <w:sz w:val="28"/>
          <w:szCs w:val="28"/>
        </w:rPr>
        <w:t>9</w:t>
      </w:r>
      <w:r w:rsidR="00F92D21" w:rsidRPr="00693ED6">
        <w:rPr>
          <w:sz w:val="28"/>
          <w:szCs w:val="28"/>
          <w:shd w:val="clear" w:color="auto" w:fill="FFFFFF"/>
        </w:rPr>
        <w:t xml:space="preserve"> настоящего Положения, должностные </w:t>
      </w:r>
      <w:r>
        <w:rPr>
          <w:sz w:val="28"/>
          <w:szCs w:val="28"/>
          <w:shd w:val="clear" w:color="auto" w:fill="FFFFFF"/>
        </w:rPr>
        <w:t xml:space="preserve">лица администрации </w:t>
      </w:r>
      <w:proofErr w:type="spellStart"/>
      <w:r>
        <w:rPr>
          <w:sz w:val="28"/>
          <w:szCs w:val="28"/>
          <w:shd w:val="clear" w:color="auto" w:fill="FFFFFF"/>
        </w:rPr>
        <w:t>Индер</w:t>
      </w:r>
      <w:r w:rsidR="00F92D21" w:rsidRPr="00693ED6">
        <w:rPr>
          <w:sz w:val="28"/>
          <w:szCs w:val="28"/>
          <w:shd w:val="clear" w:color="auto" w:fill="FFFFFF"/>
        </w:rPr>
        <w:t>ского</w:t>
      </w:r>
      <w:proofErr w:type="spellEnd"/>
      <w:r w:rsidR="00F92D21" w:rsidRPr="00693ED6">
        <w:rPr>
          <w:sz w:val="28"/>
          <w:szCs w:val="28"/>
          <w:shd w:val="clear" w:color="auto" w:fill="FFFFFF"/>
        </w:rPr>
        <w:t xml:space="preserve"> сельсовета </w:t>
      </w:r>
      <w:proofErr w:type="spellStart"/>
      <w:r w:rsidR="00F92D21" w:rsidRPr="00693ED6">
        <w:rPr>
          <w:sz w:val="28"/>
          <w:szCs w:val="28"/>
          <w:shd w:val="clear" w:color="auto" w:fill="FFFFFF"/>
        </w:rPr>
        <w:t>Доволенского</w:t>
      </w:r>
      <w:proofErr w:type="spellEnd"/>
      <w:r w:rsidR="00F92D21" w:rsidRPr="00693ED6">
        <w:rPr>
          <w:sz w:val="28"/>
          <w:szCs w:val="28"/>
          <w:shd w:val="clear" w:color="auto" w:fill="FFFFFF"/>
        </w:rPr>
        <w:t xml:space="preserve"> района Новосибирской области имеют право проводить собеседование с муниципальным служащим, представившим обращение или уведомление, получать от него письменные пояснения, а руководитель муниципального органа или его заместитель, специально на то </w:t>
      </w:r>
      <w:hyperlink r:id="rId9" w:anchor="block_1" w:history="1">
        <w:r w:rsidR="00F92D21" w:rsidRPr="00693ED6">
          <w:rPr>
            <w:rStyle w:val="a6"/>
            <w:color w:val="auto"/>
            <w:sz w:val="28"/>
            <w:szCs w:val="28"/>
            <w:u w:val="none"/>
            <w:shd w:val="clear" w:color="auto" w:fill="FFFFFF"/>
          </w:rPr>
          <w:t>уполномоченный</w:t>
        </w:r>
      </w:hyperlink>
      <w:r w:rsidR="00F92D21" w:rsidRPr="00693ED6">
        <w:rPr>
          <w:sz w:val="28"/>
          <w:szCs w:val="28"/>
          <w:shd w:val="clear" w:color="auto" w:fill="FFFFFF"/>
        </w:rPr>
        <w:t>, может направлять в установленном порядке запросы в органы местного самоуправления и заинтересованные организации, использовать государственную информационную систему в области противодействия коррупции "Посейдон", в том числе для направления запросов. Обращение или уведомление, а также заключение и другие материалы в течение семи рабочих дней со дня поступления обращения или уведомления представляются председателю комиссии. В случае направления запросов обращение или уведомление, а также заключение и другие материалы представляются председателю комиссии в течение 45 дней со дня поступления обращения или уведомления. Указанный срок может быть продлен, но не более чем на 30 дней.</w:t>
      </w:r>
    </w:p>
    <w:p w:rsidR="002A3B50" w:rsidRDefault="002A3B50" w:rsidP="002A3B50">
      <w:pPr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   1.5 </w:t>
      </w:r>
      <w:proofErr w:type="gramStart"/>
      <w:r>
        <w:rPr>
          <w:sz w:val="28"/>
          <w:szCs w:val="28"/>
          <w:shd w:val="clear" w:color="auto" w:fill="FFFFFF"/>
        </w:rPr>
        <w:t>В</w:t>
      </w:r>
      <w:proofErr w:type="gramEnd"/>
      <w:r>
        <w:rPr>
          <w:sz w:val="28"/>
          <w:szCs w:val="28"/>
          <w:shd w:val="clear" w:color="auto" w:fill="FFFFFF"/>
        </w:rPr>
        <w:t xml:space="preserve"> пункте 19:</w:t>
      </w:r>
    </w:p>
    <w:p w:rsidR="002A3B50" w:rsidRDefault="002A3B50" w:rsidP="002A3B50">
      <w:pPr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  </w:t>
      </w:r>
      <w:r w:rsidR="00F2432B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 xml:space="preserve"> 1) в подпункте 1 после слов «подпункте 5» добавить слова «и 7»;</w:t>
      </w:r>
    </w:p>
    <w:p w:rsidR="002A3B50" w:rsidRDefault="002A3B50" w:rsidP="002A3B50">
      <w:pPr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    2)подпункт 3 изложить в следующей редакции:</w:t>
      </w:r>
    </w:p>
    <w:p w:rsidR="002A3B50" w:rsidRPr="002A3B50" w:rsidRDefault="002A3B50" w:rsidP="002A3B50">
      <w:pPr>
        <w:jc w:val="both"/>
        <w:rPr>
          <w:sz w:val="28"/>
          <w:szCs w:val="28"/>
          <w:shd w:val="clear" w:color="auto" w:fill="FFFFFF"/>
        </w:rPr>
      </w:pPr>
      <w:r w:rsidRPr="002A3B50">
        <w:rPr>
          <w:sz w:val="28"/>
          <w:szCs w:val="28"/>
          <w:shd w:val="clear" w:color="auto" w:fill="FFFFFF"/>
        </w:rPr>
        <w:t xml:space="preserve">    «3)  мотивированный вывод по результатам предварительного рассмотрения обращений и уведомлений, указанных в </w:t>
      </w:r>
      <w:hyperlink r:id="rId10" w:anchor="block_101622" w:history="1">
        <w:r w:rsidR="00F2432B">
          <w:rPr>
            <w:rStyle w:val="a6"/>
            <w:color w:val="auto"/>
            <w:sz w:val="28"/>
            <w:szCs w:val="28"/>
            <w:u w:val="none"/>
            <w:shd w:val="clear" w:color="auto" w:fill="FFFFFF"/>
          </w:rPr>
          <w:t>абзаце</w:t>
        </w:r>
        <w:r w:rsidRPr="002A3B50">
          <w:rPr>
            <w:rStyle w:val="a6"/>
            <w:color w:val="auto"/>
            <w:sz w:val="28"/>
            <w:szCs w:val="28"/>
            <w:u w:val="none"/>
            <w:shd w:val="clear" w:color="auto" w:fill="FFFFFF"/>
          </w:rPr>
          <w:t xml:space="preserve"> втором</w:t>
        </w:r>
      </w:hyperlink>
      <w:r w:rsidR="00F2432B">
        <w:rPr>
          <w:sz w:val="28"/>
          <w:szCs w:val="28"/>
          <w:shd w:val="clear" w:color="auto" w:fill="FFFFFF"/>
        </w:rPr>
        <w:t> подпункта</w:t>
      </w:r>
      <w:r w:rsidR="00F2432B" w:rsidRPr="002A3B50">
        <w:rPr>
          <w:sz w:val="28"/>
          <w:szCs w:val="28"/>
        </w:rPr>
        <w:t xml:space="preserve"> </w:t>
      </w:r>
      <w:r w:rsidRPr="002A3B50">
        <w:rPr>
          <w:sz w:val="28"/>
          <w:szCs w:val="28"/>
        </w:rPr>
        <w:t>2</w:t>
      </w:r>
      <w:r w:rsidRPr="002A3B50">
        <w:rPr>
          <w:sz w:val="28"/>
          <w:szCs w:val="28"/>
          <w:shd w:val="clear" w:color="auto" w:fill="FFFFFF"/>
        </w:rPr>
        <w:t>, </w:t>
      </w:r>
      <w:hyperlink r:id="rId11" w:anchor="block_10165" w:history="1">
        <w:r w:rsidRPr="002A3B50">
          <w:rPr>
            <w:rStyle w:val="a6"/>
            <w:color w:val="auto"/>
            <w:sz w:val="28"/>
            <w:szCs w:val="28"/>
            <w:u w:val="none"/>
            <w:shd w:val="clear" w:color="auto" w:fill="FFFFFF"/>
          </w:rPr>
          <w:t xml:space="preserve">подпунктах </w:t>
        </w:r>
      </w:hyperlink>
      <w:r w:rsidRPr="002A3B50">
        <w:rPr>
          <w:sz w:val="28"/>
          <w:szCs w:val="28"/>
        </w:rPr>
        <w:t>5</w:t>
      </w:r>
      <w:r w:rsidRPr="002A3B50">
        <w:rPr>
          <w:sz w:val="28"/>
          <w:szCs w:val="28"/>
          <w:shd w:val="clear" w:color="auto" w:fill="FFFFFF"/>
        </w:rPr>
        <w:t> и</w:t>
      </w:r>
      <w:r w:rsidR="00F2432B">
        <w:rPr>
          <w:sz w:val="28"/>
          <w:szCs w:val="28"/>
          <w:shd w:val="clear" w:color="auto" w:fill="FFFFFF"/>
        </w:rPr>
        <w:t xml:space="preserve"> </w:t>
      </w:r>
      <w:hyperlink r:id="rId12" w:anchor="block_10166" w:history="1">
        <w:r w:rsidRPr="002A3B50">
          <w:rPr>
            <w:rStyle w:val="a6"/>
            <w:color w:val="auto"/>
            <w:sz w:val="28"/>
            <w:szCs w:val="28"/>
            <w:u w:val="none"/>
            <w:shd w:val="clear" w:color="auto" w:fill="FFFFFF"/>
          </w:rPr>
          <w:t xml:space="preserve">7 пункта </w:t>
        </w:r>
      </w:hyperlink>
      <w:r w:rsidRPr="002A3B50">
        <w:rPr>
          <w:sz w:val="28"/>
          <w:szCs w:val="28"/>
        </w:rPr>
        <w:t xml:space="preserve">9 </w:t>
      </w:r>
      <w:r w:rsidRPr="002A3B50">
        <w:rPr>
          <w:sz w:val="28"/>
          <w:szCs w:val="28"/>
          <w:shd w:val="clear" w:color="auto" w:fill="FFFFFF"/>
        </w:rPr>
        <w:t> настоящего Положения, а также рекомендации для принятия одного из решений в соответствии с </w:t>
      </w:r>
      <w:hyperlink r:id="rId13" w:anchor="block_1024" w:history="1">
        <w:r w:rsidRPr="002A3B50">
          <w:rPr>
            <w:rStyle w:val="a6"/>
            <w:color w:val="auto"/>
            <w:sz w:val="28"/>
            <w:szCs w:val="28"/>
            <w:u w:val="none"/>
            <w:shd w:val="clear" w:color="auto" w:fill="FFFFFF"/>
          </w:rPr>
          <w:t xml:space="preserve">пунктами </w:t>
        </w:r>
      </w:hyperlink>
      <w:r w:rsidR="00F2432B">
        <w:rPr>
          <w:sz w:val="28"/>
          <w:szCs w:val="28"/>
        </w:rPr>
        <w:t>30-35</w:t>
      </w:r>
      <w:r w:rsidRPr="002A3B50">
        <w:rPr>
          <w:sz w:val="28"/>
          <w:szCs w:val="28"/>
          <w:shd w:val="clear" w:color="auto" w:fill="FFFFFF"/>
        </w:rPr>
        <w:t> настоящего Положения или иного решения.».</w:t>
      </w:r>
    </w:p>
    <w:p w:rsidR="00632516" w:rsidRPr="00693ED6" w:rsidRDefault="00F2432B" w:rsidP="00693ED6">
      <w:pPr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  1.6</w:t>
      </w:r>
      <w:r w:rsidR="00DD3D2B">
        <w:rPr>
          <w:sz w:val="28"/>
          <w:szCs w:val="28"/>
          <w:shd w:val="clear" w:color="auto" w:fill="FFFFFF"/>
        </w:rPr>
        <w:t xml:space="preserve"> </w:t>
      </w:r>
      <w:r w:rsidR="00632516" w:rsidRPr="00693ED6">
        <w:rPr>
          <w:sz w:val="28"/>
          <w:szCs w:val="28"/>
          <w:shd w:val="clear" w:color="auto" w:fill="FFFFFF"/>
        </w:rPr>
        <w:t>Пункт 22 после</w:t>
      </w:r>
      <w:r w:rsidR="00DD3D2B">
        <w:rPr>
          <w:sz w:val="28"/>
          <w:szCs w:val="28"/>
          <w:shd w:val="clear" w:color="auto" w:fill="FFFFFF"/>
        </w:rPr>
        <w:t xml:space="preserve"> слов</w:t>
      </w:r>
      <w:r w:rsidR="00632516" w:rsidRPr="00693ED6">
        <w:rPr>
          <w:sz w:val="28"/>
          <w:szCs w:val="28"/>
          <w:shd w:val="clear" w:color="auto" w:fill="FFFFFF"/>
        </w:rPr>
        <w:t xml:space="preserve"> </w:t>
      </w:r>
      <w:r w:rsidR="00DD3D2B">
        <w:rPr>
          <w:sz w:val="28"/>
          <w:szCs w:val="28"/>
          <w:shd w:val="clear" w:color="auto" w:fill="FFFFFF"/>
        </w:rPr>
        <w:t>«подпункте</w:t>
      </w:r>
      <w:r w:rsidR="00632516" w:rsidRPr="00693ED6">
        <w:rPr>
          <w:sz w:val="28"/>
          <w:szCs w:val="28"/>
          <w:shd w:val="clear" w:color="auto" w:fill="FFFFFF"/>
        </w:rPr>
        <w:t xml:space="preserve"> 5</w:t>
      </w:r>
      <w:r w:rsidR="00DD3D2B">
        <w:rPr>
          <w:sz w:val="28"/>
          <w:szCs w:val="28"/>
          <w:shd w:val="clear" w:color="auto" w:fill="FFFFFF"/>
        </w:rPr>
        <w:t>»</w:t>
      </w:r>
      <w:r w:rsidR="00632516" w:rsidRPr="00693ED6">
        <w:rPr>
          <w:sz w:val="28"/>
          <w:szCs w:val="28"/>
          <w:shd w:val="clear" w:color="auto" w:fill="FFFFFF"/>
        </w:rPr>
        <w:t xml:space="preserve"> добавить</w:t>
      </w:r>
      <w:r w:rsidR="00DD3D2B">
        <w:rPr>
          <w:sz w:val="28"/>
          <w:szCs w:val="28"/>
          <w:shd w:val="clear" w:color="auto" w:fill="FFFFFF"/>
        </w:rPr>
        <w:t xml:space="preserve"> слова</w:t>
      </w:r>
      <w:r w:rsidR="00632516" w:rsidRPr="00693ED6">
        <w:rPr>
          <w:sz w:val="28"/>
          <w:szCs w:val="28"/>
          <w:shd w:val="clear" w:color="auto" w:fill="FFFFFF"/>
        </w:rPr>
        <w:t xml:space="preserve"> </w:t>
      </w:r>
      <w:r w:rsidR="00DD3D2B">
        <w:rPr>
          <w:sz w:val="28"/>
          <w:szCs w:val="28"/>
          <w:shd w:val="clear" w:color="auto" w:fill="FFFFFF"/>
        </w:rPr>
        <w:t>«</w:t>
      </w:r>
      <w:r w:rsidR="00632516" w:rsidRPr="00693ED6">
        <w:rPr>
          <w:sz w:val="28"/>
          <w:szCs w:val="28"/>
          <w:shd w:val="clear" w:color="auto" w:fill="FFFFFF"/>
        </w:rPr>
        <w:t>и 7</w:t>
      </w:r>
      <w:r w:rsidR="00DD3D2B">
        <w:rPr>
          <w:sz w:val="28"/>
          <w:szCs w:val="28"/>
          <w:shd w:val="clear" w:color="auto" w:fill="FFFFFF"/>
        </w:rPr>
        <w:t>»</w:t>
      </w:r>
      <w:r w:rsidR="00632516" w:rsidRPr="00693ED6">
        <w:rPr>
          <w:sz w:val="28"/>
          <w:szCs w:val="28"/>
          <w:shd w:val="clear" w:color="auto" w:fill="FFFFFF"/>
        </w:rPr>
        <w:t xml:space="preserve"> </w:t>
      </w:r>
    </w:p>
    <w:p w:rsidR="00632516" w:rsidRDefault="00F2432B" w:rsidP="00693ED6">
      <w:pPr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  1.7</w:t>
      </w:r>
      <w:r w:rsidR="00DD3D2B">
        <w:rPr>
          <w:sz w:val="28"/>
          <w:szCs w:val="28"/>
          <w:shd w:val="clear" w:color="auto" w:fill="FFFFFF"/>
        </w:rPr>
        <w:t xml:space="preserve"> </w:t>
      </w:r>
      <w:r w:rsidR="00632516" w:rsidRPr="00693ED6">
        <w:rPr>
          <w:sz w:val="28"/>
          <w:szCs w:val="28"/>
          <w:shd w:val="clear" w:color="auto" w:fill="FFFFFF"/>
        </w:rPr>
        <w:t xml:space="preserve">Пункт 24 после </w:t>
      </w:r>
      <w:r w:rsidR="00DD3D2B">
        <w:rPr>
          <w:sz w:val="28"/>
          <w:szCs w:val="28"/>
          <w:shd w:val="clear" w:color="auto" w:fill="FFFFFF"/>
        </w:rPr>
        <w:t>слов «подпунктом</w:t>
      </w:r>
      <w:r w:rsidR="00632516" w:rsidRPr="00693ED6">
        <w:rPr>
          <w:sz w:val="28"/>
          <w:szCs w:val="28"/>
          <w:shd w:val="clear" w:color="auto" w:fill="FFFFFF"/>
        </w:rPr>
        <w:t xml:space="preserve"> 2</w:t>
      </w:r>
      <w:r w:rsidR="00DD3D2B">
        <w:rPr>
          <w:sz w:val="28"/>
          <w:szCs w:val="28"/>
          <w:shd w:val="clear" w:color="auto" w:fill="FFFFFF"/>
        </w:rPr>
        <w:t>»</w:t>
      </w:r>
      <w:r w:rsidR="00632516" w:rsidRPr="00693ED6">
        <w:rPr>
          <w:sz w:val="28"/>
          <w:szCs w:val="28"/>
          <w:shd w:val="clear" w:color="auto" w:fill="FFFFFF"/>
        </w:rPr>
        <w:t xml:space="preserve"> добавить</w:t>
      </w:r>
      <w:r w:rsidR="00DD3D2B">
        <w:rPr>
          <w:sz w:val="28"/>
          <w:szCs w:val="28"/>
          <w:shd w:val="clear" w:color="auto" w:fill="FFFFFF"/>
        </w:rPr>
        <w:t xml:space="preserve"> слова</w:t>
      </w:r>
      <w:r w:rsidR="00632516" w:rsidRPr="00693ED6">
        <w:rPr>
          <w:sz w:val="28"/>
          <w:szCs w:val="28"/>
          <w:shd w:val="clear" w:color="auto" w:fill="FFFFFF"/>
        </w:rPr>
        <w:t xml:space="preserve"> </w:t>
      </w:r>
      <w:r w:rsidR="00DD3D2B">
        <w:rPr>
          <w:sz w:val="28"/>
          <w:szCs w:val="28"/>
          <w:shd w:val="clear" w:color="auto" w:fill="FFFFFF"/>
        </w:rPr>
        <w:t>«</w:t>
      </w:r>
      <w:r w:rsidR="00632516" w:rsidRPr="00693ED6">
        <w:rPr>
          <w:sz w:val="28"/>
          <w:szCs w:val="28"/>
          <w:shd w:val="clear" w:color="auto" w:fill="FFFFFF"/>
        </w:rPr>
        <w:t>и 7</w:t>
      </w:r>
      <w:r w:rsidR="00DD3D2B">
        <w:rPr>
          <w:sz w:val="28"/>
          <w:szCs w:val="28"/>
          <w:shd w:val="clear" w:color="auto" w:fill="FFFFFF"/>
        </w:rPr>
        <w:t>»</w:t>
      </w:r>
    </w:p>
    <w:p w:rsidR="00DD3D2B" w:rsidRPr="00693ED6" w:rsidRDefault="00F2432B" w:rsidP="00693ED6">
      <w:pPr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  1.8</w:t>
      </w:r>
      <w:r w:rsidR="00DD3D2B">
        <w:rPr>
          <w:sz w:val="28"/>
          <w:szCs w:val="28"/>
          <w:shd w:val="clear" w:color="auto" w:fill="FFFFFF"/>
        </w:rPr>
        <w:t xml:space="preserve"> </w:t>
      </w:r>
      <w:proofErr w:type="gramStart"/>
      <w:r w:rsidR="00DD3D2B">
        <w:rPr>
          <w:sz w:val="28"/>
          <w:szCs w:val="28"/>
          <w:shd w:val="clear" w:color="auto" w:fill="FFFFFF"/>
        </w:rPr>
        <w:t>В</w:t>
      </w:r>
      <w:proofErr w:type="gramEnd"/>
      <w:r w:rsidR="00DD3D2B">
        <w:rPr>
          <w:sz w:val="28"/>
          <w:szCs w:val="28"/>
          <w:shd w:val="clear" w:color="auto" w:fill="FFFFFF"/>
        </w:rPr>
        <w:t xml:space="preserve"> подпункте 1 пункта 25 после слов «подпунктом 2» добавить слова «и 7»</w:t>
      </w:r>
    </w:p>
    <w:p w:rsidR="00373D17" w:rsidRPr="00693ED6" w:rsidRDefault="00F2432B" w:rsidP="00693ED6">
      <w:pPr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  1.9</w:t>
      </w:r>
      <w:r w:rsidR="00DD3D2B">
        <w:rPr>
          <w:sz w:val="28"/>
          <w:szCs w:val="28"/>
          <w:shd w:val="clear" w:color="auto" w:fill="FFFFFF"/>
        </w:rPr>
        <w:t xml:space="preserve"> Дополнить</w:t>
      </w:r>
      <w:r w:rsidR="00F04741" w:rsidRPr="00693ED6">
        <w:rPr>
          <w:sz w:val="28"/>
          <w:szCs w:val="28"/>
          <w:shd w:val="clear" w:color="auto" w:fill="FFFFFF"/>
        </w:rPr>
        <w:t xml:space="preserve"> п</w:t>
      </w:r>
      <w:r w:rsidR="00F269B2" w:rsidRPr="00693ED6">
        <w:rPr>
          <w:sz w:val="28"/>
          <w:szCs w:val="28"/>
          <w:shd w:val="clear" w:color="auto" w:fill="FFFFFF"/>
        </w:rPr>
        <w:t>ункт</w:t>
      </w:r>
      <w:r w:rsidR="00DD3D2B">
        <w:rPr>
          <w:sz w:val="28"/>
          <w:szCs w:val="28"/>
          <w:shd w:val="clear" w:color="auto" w:fill="FFFFFF"/>
        </w:rPr>
        <w:t>ом</w:t>
      </w:r>
      <w:r w:rsidR="00F269B2" w:rsidRPr="00693ED6">
        <w:rPr>
          <w:sz w:val="28"/>
          <w:szCs w:val="28"/>
          <w:shd w:val="clear" w:color="auto" w:fill="FFFFFF"/>
        </w:rPr>
        <w:t xml:space="preserve"> 32.1 следующего содержания:</w:t>
      </w:r>
    </w:p>
    <w:p w:rsidR="00F269B2" w:rsidRPr="00693ED6" w:rsidRDefault="00DD3D2B" w:rsidP="00693ED6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F04741" w:rsidRPr="00693ED6">
        <w:rPr>
          <w:rFonts w:ascii="Times New Roman" w:hAnsi="Times New Roman"/>
          <w:sz w:val="28"/>
          <w:szCs w:val="28"/>
        </w:rPr>
        <w:t>«</w:t>
      </w:r>
      <w:r w:rsidR="00F269B2" w:rsidRPr="00693ED6">
        <w:rPr>
          <w:rFonts w:ascii="Times New Roman" w:hAnsi="Times New Roman"/>
          <w:sz w:val="28"/>
          <w:szCs w:val="28"/>
        </w:rPr>
        <w:t>32.1. По итогам рассмотрения вопроса, указанного в подпункте 7 пункта 9 настоящего Положения, комиссия принимает одно из следующих решений:</w:t>
      </w:r>
    </w:p>
    <w:p w:rsidR="00F269B2" w:rsidRPr="00693ED6" w:rsidRDefault="00DD3D2B" w:rsidP="00693ED6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F269B2" w:rsidRPr="00693ED6">
        <w:rPr>
          <w:rFonts w:ascii="Times New Roman" w:hAnsi="Times New Roman"/>
          <w:sz w:val="28"/>
          <w:szCs w:val="28"/>
        </w:rPr>
        <w:t>а) признать наличие причинно-следственной связи между возникновением не зависящих от государственного служащего обстоятельств и невозможностью соблюдения им требований к служебному поведению и (или) требований об урегулировании конфликта интересов;</w:t>
      </w:r>
    </w:p>
    <w:p w:rsidR="00F269B2" w:rsidRPr="00693ED6" w:rsidRDefault="00DD3D2B" w:rsidP="00693ED6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F269B2" w:rsidRPr="00693ED6">
        <w:rPr>
          <w:rFonts w:ascii="Times New Roman" w:hAnsi="Times New Roman"/>
          <w:sz w:val="28"/>
          <w:szCs w:val="28"/>
        </w:rPr>
        <w:t>б) признать отсутствие причинно-следственной связи между возникновением не зависящих от государственного служащего обстоятельств и невозможностью соблюдения им требований к служебному поведению и (или) требований об урегулировании конфликта интересов.</w:t>
      </w:r>
      <w:r>
        <w:rPr>
          <w:rFonts w:ascii="Times New Roman" w:hAnsi="Times New Roman"/>
          <w:sz w:val="28"/>
          <w:szCs w:val="28"/>
        </w:rPr>
        <w:t>»</w:t>
      </w:r>
    </w:p>
    <w:p w:rsidR="00C85843" w:rsidRPr="00693ED6" w:rsidRDefault="00F2432B" w:rsidP="00693ED6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1.10</w:t>
      </w:r>
      <w:r w:rsidR="00DD3D2B">
        <w:rPr>
          <w:rFonts w:ascii="Times New Roman" w:hAnsi="Times New Roman"/>
          <w:sz w:val="28"/>
          <w:szCs w:val="28"/>
        </w:rPr>
        <w:t xml:space="preserve"> Пункт 37 изложить в следующей редакции</w:t>
      </w:r>
      <w:r w:rsidR="00C85843" w:rsidRPr="00693ED6">
        <w:rPr>
          <w:rFonts w:ascii="Times New Roman" w:hAnsi="Times New Roman"/>
          <w:sz w:val="28"/>
          <w:szCs w:val="28"/>
        </w:rPr>
        <w:t>:</w:t>
      </w:r>
    </w:p>
    <w:p w:rsidR="00C85843" w:rsidRDefault="00DD3D2B" w:rsidP="00693ED6">
      <w:pPr>
        <w:pStyle w:val="a4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  «37.</w:t>
      </w:r>
      <w:r w:rsidR="00C85843" w:rsidRPr="00693ED6">
        <w:rPr>
          <w:rFonts w:ascii="Times New Roman" w:hAnsi="Times New Roman"/>
          <w:sz w:val="28"/>
          <w:szCs w:val="28"/>
          <w:shd w:val="clear" w:color="auto" w:fill="FFFFFF"/>
        </w:rPr>
        <w:t xml:space="preserve"> По итогам рассмотрения вопросов, указанных в </w:t>
      </w:r>
      <w:hyperlink r:id="rId14" w:anchor="block_10161" w:history="1">
        <w:r w:rsidR="00C85843" w:rsidRPr="00693ED6">
          <w:rPr>
            <w:rStyle w:val="a6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 xml:space="preserve">подпунктах </w:t>
        </w:r>
      </w:hyperlink>
      <w:r w:rsidR="00F04741" w:rsidRPr="00693ED6">
        <w:rPr>
          <w:rFonts w:ascii="Times New Roman" w:hAnsi="Times New Roman"/>
          <w:sz w:val="28"/>
          <w:szCs w:val="28"/>
        </w:rPr>
        <w:t>2,3,4,5,6</w:t>
      </w:r>
      <w:r w:rsidR="00C85843" w:rsidRPr="00693ED6">
        <w:rPr>
          <w:rFonts w:ascii="Times New Roman" w:hAnsi="Times New Roman"/>
          <w:sz w:val="28"/>
          <w:szCs w:val="28"/>
          <w:shd w:val="clear" w:color="auto" w:fill="FFFFFF"/>
        </w:rPr>
        <w:t> и </w:t>
      </w:r>
      <w:hyperlink r:id="rId15" w:anchor="block_10166" w:history="1">
        <w:r w:rsidR="00F04741" w:rsidRPr="00693ED6">
          <w:rPr>
            <w:rStyle w:val="a6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7</w:t>
        </w:r>
        <w:r w:rsidR="00C85843" w:rsidRPr="00693ED6">
          <w:rPr>
            <w:rStyle w:val="a6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 xml:space="preserve"> пункта </w:t>
        </w:r>
      </w:hyperlink>
      <w:r w:rsidR="00F04741" w:rsidRPr="00693ED6">
        <w:rPr>
          <w:rFonts w:ascii="Times New Roman" w:hAnsi="Times New Roman"/>
          <w:sz w:val="28"/>
          <w:szCs w:val="28"/>
        </w:rPr>
        <w:t>9</w:t>
      </w:r>
      <w:r w:rsidR="00C85843" w:rsidRPr="00693ED6">
        <w:rPr>
          <w:rFonts w:ascii="Times New Roman" w:hAnsi="Times New Roman"/>
          <w:sz w:val="28"/>
          <w:szCs w:val="28"/>
          <w:shd w:val="clear" w:color="auto" w:fill="FFFFFF"/>
        </w:rPr>
        <w:t> настоящего Положения, и при наличии к тому оснований комиссия может принять иное решение, чем это предусмотрено </w:t>
      </w:r>
      <w:hyperlink r:id="rId16" w:anchor="block_1022" w:history="1">
        <w:r w:rsidR="00C85843" w:rsidRPr="00693ED6">
          <w:rPr>
            <w:rStyle w:val="a6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пунктами</w:t>
        </w:r>
      </w:hyperlink>
      <w:r w:rsidR="00B20D39">
        <w:rPr>
          <w:rStyle w:val="a6"/>
          <w:rFonts w:ascii="Times New Roman" w:hAnsi="Times New Roman"/>
          <w:color w:val="auto"/>
          <w:sz w:val="28"/>
          <w:szCs w:val="28"/>
          <w:u w:val="none"/>
          <w:shd w:val="clear" w:color="auto" w:fill="FFFFFF"/>
        </w:rPr>
        <w:t xml:space="preserve"> </w:t>
      </w:r>
      <w:r w:rsidR="00B20D39">
        <w:rPr>
          <w:rFonts w:ascii="Times New Roman" w:hAnsi="Times New Roman"/>
          <w:sz w:val="28"/>
          <w:szCs w:val="28"/>
        </w:rPr>
        <w:t>28-3</w:t>
      </w:r>
      <w:r w:rsidR="00B20D39">
        <w:rPr>
          <w:rFonts w:ascii="Times New Roman" w:hAnsi="Times New Roman"/>
          <w:sz w:val="28"/>
          <w:szCs w:val="28"/>
          <w:shd w:val="clear" w:color="auto" w:fill="FFFFFF"/>
        </w:rPr>
        <w:t xml:space="preserve">2, 32.1 и 34-36 </w:t>
      </w:r>
      <w:r w:rsidR="00C85843" w:rsidRPr="00693ED6">
        <w:rPr>
          <w:rFonts w:ascii="Times New Roman" w:hAnsi="Times New Roman"/>
          <w:sz w:val="28"/>
          <w:szCs w:val="28"/>
          <w:shd w:val="clear" w:color="auto" w:fill="FFFFFF"/>
        </w:rPr>
        <w:t>настоящего Положения. Основания и мотивы принятия такого решения должны быть отражены в протоколе заседания комиссии.</w:t>
      </w:r>
      <w:r w:rsidR="00B20D39">
        <w:rPr>
          <w:rFonts w:ascii="Times New Roman" w:hAnsi="Times New Roman"/>
          <w:sz w:val="28"/>
          <w:szCs w:val="28"/>
          <w:shd w:val="clear" w:color="auto" w:fill="FFFFFF"/>
        </w:rPr>
        <w:t>»</w:t>
      </w:r>
    </w:p>
    <w:p w:rsidR="00B20D39" w:rsidRPr="00693ED6" w:rsidRDefault="00B20D39" w:rsidP="00693ED6">
      <w:pPr>
        <w:pStyle w:val="a4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2E4998" w:rsidRPr="00693ED6" w:rsidRDefault="002E4998" w:rsidP="00693ED6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93ED6">
        <w:rPr>
          <w:sz w:val="28"/>
          <w:szCs w:val="28"/>
        </w:rPr>
        <w:t>2. Настоящее постановление опубликовать в периодич</w:t>
      </w:r>
      <w:r w:rsidR="00B20D39">
        <w:rPr>
          <w:sz w:val="28"/>
          <w:szCs w:val="28"/>
        </w:rPr>
        <w:t>еском печатном издании «</w:t>
      </w:r>
      <w:proofErr w:type="spellStart"/>
      <w:r w:rsidR="00B20D39">
        <w:rPr>
          <w:sz w:val="28"/>
          <w:szCs w:val="28"/>
        </w:rPr>
        <w:t>Индер</w:t>
      </w:r>
      <w:r w:rsidRPr="00693ED6">
        <w:rPr>
          <w:sz w:val="28"/>
          <w:szCs w:val="28"/>
        </w:rPr>
        <w:t>ский</w:t>
      </w:r>
      <w:proofErr w:type="spellEnd"/>
      <w:r w:rsidRPr="00693ED6">
        <w:rPr>
          <w:sz w:val="28"/>
          <w:szCs w:val="28"/>
        </w:rPr>
        <w:t xml:space="preserve"> вестник».</w:t>
      </w:r>
    </w:p>
    <w:p w:rsidR="002E4998" w:rsidRDefault="002E4998" w:rsidP="002E4998">
      <w:pPr>
        <w:jc w:val="both"/>
        <w:rPr>
          <w:sz w:val="28"/>
          <w:szCs w:val="28"/>
        </w:rPr>
      </w:pPr>
    </w:p>
    <w:p w:rsidR="00B20D39" w:rsidRDefault="00B20D39" w:rsidP="002E4998">
      <w:pPr>
        <w:jc w:val="both"/>
        <w:rPr>
          <w:sz w:val="28"/>
          <w:szCs w:val="28"/>
        </w:rPr>
      </w:pPr>
    </w:p>
    <w:p w:rsidR="002E4998" w:rsidRDefault="00B20D39" w:rsidP="002E499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Индер</w:t>
      </w:r>
      <w:r w:rsidR="002E4998">
        <w:rPr>
          <w:sz w:val="28"/>
          <w:szCs w:val="28"/>
        </w:rPr>
        <w:t>ского</w:t>
      </w:r>
      <w:proofErr w:type="spellEnd"/>
      <w:r w:rsidR="002E4998">
        <w:rPr>
          <w:sz w:val="28"/>
          <w:szCs w:val="28"/>
        </w:rPr>
        <w:t xml:space="preserve"> сельсовета</w:t>
      </w:r>
    </w:p>
    <w:p w:rsidR="002E4998" w:rsidRDefault="002E4998" w:rsidP="002E4998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Доволенского</w:t>
      </w:r>
      <w:proofErr w:type="spellEnd"/>
      <w:r>
        <w:rPr>
          <w:sz w:val="28"/>
          <w:szCs w:val="28"/>
        </w:rPr>
        <w:t xml:space="preserve"> района  </w:t>
      </w:r>
    </w:p>
    <w:p w:rsidR="002E4998" w:rsidRDefault="002E4998" w:rsidP="002E499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</w:t>
      </w:r>
      <w:r w:rsidR="00B20D39">
        <w:rPr>
          <w:sz w:val="28"/>
          <w:szCs w:val="28"/>
        </w:rPr>
        <w:t xml:space="preserve">                     Г.П. Зенков</w:t>
      </w:r>
    </w:p>
    <w:p w:rsidR="002E4998" w:rsidRDefault="002E4998" w:rsidP="002E4998">
      <w:pPr>
        <w:jc w:val="both"/>
        <w:rPr>
          <w:sz w:val="28"/>
          <w:szCs w:val="28"/>
        </w:rPr>
      </w:pPr>
    </w:p>
    <w:p w:rsidR="002A7E73" w:rsidRDefault="002A7E73"/>
    <w:sectPr w:rsidR="002A7E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71BE59DD"/>
    <w:multiLevelType w:val="multilevel"/>
    <w:tmpl w:val="792E7A3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6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77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6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1D5C"/>
    <w:rsid w:val="002654F9"/>
    <w:rsid w:val="002A3B50"/>
    <w:rsid w:val="002A7E73"/>
    <w:rsid w:val="002E4998"/>
    <w:rsid w:val="00373D17"/>
    <w:rsid w:val="00537CC9"/>
    <w:rsid w:val="0062079B"/>
    <w:rsid w:val="00632516"/>
    <w:rsid w:val="00693ED6"/>
    <w:rsid w:val="00791D5C"/>
    <w:rsid w:val="00923F18"/>
    <w:rsid w:val="00A446CF"/>
    <w:rsid w:val="00B20D39"/>
    <w:rsid w:val="00BB354D"/>
    <w:rsid w:val="00C85843"/>
    <w:rsid w:val="00DD3D2B"/>
    <w:rsid w:val="00F04741"/>
    <w:rsid w:val="00F2432B"/>
    <w:rsid w:val="00F269B2"/>
    <w:rsid w:val="00F445A5"/>
    <w:rsid w:val="00F92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C52266-5FC8-4FFF-8EC0-47F55339E7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2E49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2E4998"/>
    <w:pPr>
      <w:keepNext/>
      <w:numPr>
        <w:ilvl w:val="1"/>
        <w:numId w:val="1"/>
      </w:numPr>
      <w:suppressAutoHyphens/>
      <w:autoSpaceDE w:val="0"/>
      <w:spacing w:line="312" w:lineRule="auto"/>
      <w:jc w:val="right"/>
      <w:outlineLvl w:val="1"/>
    </w:pPr>
    <w:rPr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2E4998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3">
    <w:name w:val="Normal (Web)"/>
    <w:basedOn w:val="a"/>
    <w:semiHidden/>
    <w:unhideWhenUsed/>
    <w:rsid w:val="002E4998"/>
    <w:pPr>
      <w:spacing w:before="100" w:beforeAutospacing="1" w:after="100" w:afterAutospacing="1"/>
    </w:pPr>
    <w:rPr>
      <w:rFonts w:eastAsia="Calibri"/>
    </w:rPr>
  </w:style>
  <w:style w:type="paragraph" w:styleId="a4">
    <w:name w:val="No Spacing"/>
    <w:uiPriority w:val="1"/>
    <w:qFormat/>
    <w:rsid w:val="002E4998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2E4998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6">
    <w:name w:val="Hyperlink"/>
    <w:basedOn w:val="a0"/>
    <w:uiPriority w:val="99"/>
    <w:semiHidden/>
    <w:unhideWhenUsed/>
    <w:rsid w:val="002E4998"/>
    <w:rPr>
      <w:color w:val="0000FF"/>
      <w:u w:val="single"/>
    </w:rPr>
  </w:style>
  <w:style w:type="paragraph" w:customStyle="1" w:styleId="s1">
    <w:name w:val="s_1"/>
    <w:basedOn w:val="a"/>
    <w:rsid w:val="00F269B2"/>
    <w:pPr>
      <w:spacing w:before="100" w:beforeAutospacing="1" w:after="100" w:afterAutospacing="1"/>
    </w:pPr>
  </w:style>
  <w:style w:type="paragraph" w:styleId="a7">
    <w:name w:val="Balloon Text"/>
    <w:basedOn w:val="a"/>
    <w:link w:val="a8"/>
    <w:uiPriority w:val="99"/>
    <w:semiHidden/>
    <w:unhideWhenUsed/>
    <w:rsid w:val="00A446CF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446C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472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53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38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392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se.garant.ru/198625/2bc38fb3fd3cd88df7aa955e002477c3/" TargetMode="External"/><Relationship Id="rId13" Type="http://schemas.openxmlformats.org/officeDocument/2006/relationships/hyperlink" Target="https://base.garant.ru/198625/2bc38fb3fd3cd88df7aa955e002477c3/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base.garant.ru/198625/2bc38fb3fd3cd88df7aa955e002477c3/" TargetMode="External"/><Relationship Id="rId12" Type="http://schemas.openxmlformats.org/officeDocument/2006/relationships/hyperlink" Target="https://base.garant.ru/198625/2bc38fb3fd3cd88df7aa955e002477c3/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base.garant.ru/198625/2bc38fb3fd3cd88df7aa955e002477c3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base.garant.ru/198625/2bc38fb3fd3cd88df7aa955e002477c3/" TargetMode="External"/><Relationship Id="rId11" Type="http://schemas.openxmlformats.org/officeDocument/2006/relationships/hyperlink" Target="https://base.garant.ru/198625/2bc38fb3fd3cd88df7aa955e002477c3/" TargetMode="External"/><Relationship Id="rId5" Type="http://schemas.openxmlformats.org/officeDocument/2006/relationships/hyperlink" Target="https://base.garant.ru/12164203/" TargetMode="External"/><Relationship Id="rId15" Type="http://schemas.openxmlformats.org/officeDocument/2006/relationships/hyperlink" Target="https://base.garant.ru/198625/2bc38fb3fd3cd88df7aa955e002477c3/" TargetMode="External"/><Relationship Id="rId10" Type="http://schemas.openxmlformats.org/officeDocument/2006/relationships/hyperlink" Target="https://base.garant.ru/198625/2bc38fb3fd3cd88df7aa955e002477c3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base.garant.ru/405366217/2b694b42c064d7e85d9623f763aedbc5/" TargetMode="External"/><Relationship Id="rId14" Type="http://schemas.openxmlformats.org/officeDocument/2006/relationships/hyperlink" Target="https://base.garant.ru/198625/2bc38fb3fd3cd88df7aa955e002477c3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</TotalTime>
  <Pages>1</Pages>
  <Words>1018</Words>
  <Characters>5807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cp:lastPrinted>2024-04-26T07:28:00Z</cp:lastPrinted>
  <dcterms:created xsi:type="dcterms:W3CDTF">2024-04-22T05:43:00Z</dcterms:created>
  <dcterms:modified xsi:type="dcterms:W3CDTF">2024-04-26T07:36:00Z</dcterms:modified>
</cp:coreProperties>
</file>