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A4561" w14:textId="77777777" w:rsidR="003C5E97" w:rsidRPr="004631EF" w:rsidRDefault="003C5E97" w:rsidP="003C5E97">
      <w:pPr>
        <w:pStyle w:val="ConsNonformat"/>
        <w:widowControl/>
        <w:spacing w:line="230" w:lineRule="auto"/>
        <w:ind w:firstLine="284"/>
        <w:jc w:val="center"/>
        <w:rPr>
          <w:rFonts w:ascii="Times New Roman" w:hAnsi="Times New Roman" w:cs="Times New Roman"/>
          <w:sz w:val="28"/>
          <w:szCs w:val="28"/>
        </w:rPr>
      </w:pPr>
      <w:r w:rsidRPr="004631EF">
        <w:rPr>
          <w:rFonts w:ascii="Times New Roman" w:hAnsi="Times New Roman" w:cs="Times New Roman"/>
          <w:sz w:val="28"/>
          <w:szCs w:val="28"/>
        </w:rPr>
        <w:t>АДМИНИСТРАЦИЯ ИНДЕРСКОГО СЕЛЬСОВЕТА</w:t>
      </w:r>
    </w:p>
    <w:p w14:paraId="69746CA8" w14:textId="77777777" w:rsidR="003C5E97" w:rsidRPr="004631EF" w:rsidRDefault="003C5E97" w:rsidP="003C5E97">
      <w:pPr>
        <w:pStyle w:val="ConsNonformat"/>
        <w:widowControl/>
        <w:spacing w:line="230" w:lineRule="auto"/>
        <w:ind w:firstLine="284"/>
        <w:jc w:val="center"/>
        <w:rPr>
          <w:rFonts w:ascii="Times New Roman" w:hAnsi="Times New Roman" w:cs="Times New Roman"/>
          <w:sz w:val="28"/>
          <w:szCs w:val="28"/>
        </w:rPr>
      </w:pPr>
      <w:r w:rsidRPr="004631EF">
        <w:rPr>
          <w:rFonts w:ascii="Times New Roman" w:hAnsi="Times New Roman" w:cs="Times New Roman"/>
          <w:sz w:val="28"/>
          <w:szCs w:val="28"/>
        </w:rPr>
        <w:t>ДОВОЛЕНСКОГО РАЙОНА НОВОСИБИРСКОЙ ОБЛАСТИ</w:t>
      </w:r>
    </w:p>
    <w:p w14:paraId="327961BE" w14:textId="77777777" w:rsidR="003C5E97" w:rsidRPr="004631EF" w:rsidRDefault="003C5E97" w:rsidP="003C5E97">
      <w:pPr>
        <w:pStyle w:val="ConsNonformat"/>
        <w:widowControl/>
        <w:spacing w:line="230" w:lineRule="auto"/>
        <w:ind w:firstLine="284"/>
        <w:jc w:val="center"/>
        <w:rPr>
          <w:rFonts w:ascii="Times New Roman" w:hAnsi="Times New Roman" w:cs="Times New Roman"/>
          <w:sz w:val="28"/>
          <w:szCs w:val="28"/>
        </w:rPr>
      </w:pPr>
    </w:p>
    <w:p w14:paraId="75A78166" w14:textId="77777777" w:rsidR="003C5E97" w:rsidRPr="004631EF" w:rsidRDefault="003C5E97" w:rsidP="003C5E97">
      <w:pPr>
        <w:pStyle w:val="ConsNonformat"/>
        <w:widowControl/>
        <w:spacing w:line="230" w:lineRule="auto"/>
        <w:ind w:firstLine="284"/>
        <w:jc w:val="center"/>
        <w:rPr>
          <w:rFonts w:ascii="Times New Roman" w:hAnsi="Times New Roman" w:cs="Times New Roman"/>
          <w:sz w:val="28"/>
          <w:szCs w:val="28"/>
        </w:rPr>
      </w:pPr>
      <w:proofErr w:type="gramStart"/>
      <w:r w:rsidRPr="004631EF">
        <w:rPr>
          <w:rFonts w:ascii="Times New Roman" w:hAnsi="Times New Roman" w:cs="Times New Roman"/>
          <w:sz w:val="28"/>
          <w:szCs w:val="28"/>
        </w:rPr>
        <w:t>П</w:t>
      </w:r>
      <w:proofErr w:type="gramEnd"/>
      <w:r w:rsidRPr="004631EF">
        <w:rPr>
          <w:rFonts w:ascii="Times New Roman" w:hAnsi="Times New Roman" w:cs="Times New Roman"/>
          <w:sz w:val="28"/>
          <w:szCs w:val="28"/>
        </w:rPr>
        <w:t xml:space="preserve"> О С Т А Н О В Л Е Н И Е</w:t>
      </w:r>
    </w:p>
    <w:p w14:paraId="361C1BEB" w14:textId="77777777" w:rsidR="003C5E97" w:rsidRPr="004631EF" w:rsidRDefault="003C5E97" w:rsidP="003C5E97">
      <w:pPr>
        <w:pStyle w:val="ConsNonformat"/>
        <w:widowControl/>
        <w:spacing w:line="230" w:lineRule="auto"/>
        <w:ind w:firstLine="284"/>
        <w:jc w:val="center"/>
        <w:rPr>
          <w:rFonts w:ascii="Times New Roman" w:hAnsi="Times New Roman" w:cs="Times New Roman"/>
          <w:sz w:val="28"/>
          <w:szCs w:val="28"/>
        </w:rPr>
      </w:pPr>
    </w:p>
    <w:p w14:paraId="6F67D591" w14:textId="77777777" w:rsidR="003C5E97" w:rsidRPr="004631EF" w:rsidRDefault="003C5E97" w:rsidP="003C5E97">
      <w:pPr>
        <w:pStyle w:val="ConsNonformat"/>
        <w:widowControl/>
        <w:spacing w:line="230" w:lineRule="auto"/>
        <w:ind w:firstLine="284"/>
        <w:jc w:val="center"/>
        <w:rPr>
          <w:rFonts w:ascii="Times New Roman" w:hAnsi="Times New Roman" w:cs="Times New Roman"/>
          <w:sz w:val="28"/>
          <w:szCs w:val="28"/>
        </w:rPr>
      </w:pPr>
      <w:r w:rsidRPr="004631EF">
        <w:rPr>
          <w:rFonts w:ascii="Times New Roman" w:hAnsi="Times New Roman" w:cs="Times New Roman"/>
          <w:sz w:val="28"/>
          <w:szCs w:val="28"/>
        </w:rPr>
        <w:t xml:space="preserve">с. </w:t>
      </w:r>
      <w:proofErr w:type="spellStart"/>
      <w:r w:rsidRPr="004631EF">
        <w:rPr>
          <w:rFonts w:ascii="Times New Roman" w:hAnsi="Times New Roman" w:cs="Times New Roman"/>
          <w:sz w:val="28"/>
          <w:szCs w:val="28"/>
        </w:rPr>
        <w:t>Индерь</w:t>
      </w:r>
      <w:proofErr w:type="spellEnd"/>
    </w:p>
    <w:p w14:paraId="2A26B8CD" w14:textId="30D24125" w:rsidR="003C5E97" w:rsidRPr="004631EF" w:rsidRDefault="005D00C0" w:rsidP="003C5E97">
      <w:pPr>
        <w:pStyle w:val="ConsNonformat"/>
        <w:widowControl/>
        <w:spacing w:line="230" w:lineRule="auto"/>
        <w:jc w:val="both"/>
        <w:rPr>
          <w:rFonts w:ascii="Times New Roman" w:hAnsi="Times New Roman" w:cs="Times New Roman"/>
          <w:sz w:val="28"/>
          <w:szCs w:val="28"/>
        </w:rPr>
      </w:pPr>
      <w:r w:rsidRPr="004631EF">
        <w:rPr>
          <w:rFonts w:ascii="Times New Roman" w:hAnsi="Times New Roman" w:cs="Times New Roman"/>
          <w:sz w:val="28"/>
          <w:szCs w:val="28"/>
        </w:rPr>
        <w:t>21.10</w:t>
      </w:r>
      <w:r w:rsidR="003C5E97" w:rsidRPr="004631EF">
        <w:rPr>
          <w:rFonts w:ascii="Times New Roman" w:hAnsi="Times New Roman" w:cs="Times New Roman"/>
          <w:sz w:val="28"/>
          <w:szCs w:val="28"/>
        </w:rPr>
        <w:t>.2020</w:t>
      </w:r>
      <w:r w:rsidRPr="004631EF">
        <w:rPr>
          <w:rFonts w:ascii="Times New Roman" w:hAnsi="Times New Roman" w:cs="Times New Roman"/>
          <w:sz w:val="28"/>
          <w:szCs w:val="28"/>
        </w:rPr>
        <w:t>г</w:t>
      </w:r>
      <w:r w:rsidR="003C5E97" w:rsidRPr="004631EF">
        <w:rPr>
          <w:rFonts w:ascii="Times New Roman" w:hAnsi="Times New Roman" w:cs="Times New Roman"/>
          <w:sz w:val="28"/>
          <w:szCs w:val="28"/>
        </w:rPr>
        <w:t xml:space="preserve">                                                                     </w:t>
      </w:r>
      <w:r w:rsidRPr="004631EF">
        <w:rPr>
          <w:rFonts w:ascii="Times New Roman" w:hAnsi="Times New Roman" w:cs="Times New Roman"/>
          <w:sz w:val="28"/>
          <w:szCs w:val="28"/>
        </w:rPr>
        <w:t xml:space="preserve">                           № 62</w:t>
      </w:r>
    </w:p>
    <w:p w14:paraId="3F8E9074" w14:textId="5B487C65" w:rsidR="00C716B3" w:rsidRPr="004631EF" w:rsidRDefault="00C716B3" w:rsidP="00C716B3">
      <w:pPr>
        <w:rPr>
          <w:szCs w:val="28"/>
          <w:lang w:eastAsia="ar-SA"/>
        </w:rPr>
      </w:pPr>
    </w:p>
    <w:p w14:paraId="56AAFD7A" w14:textId="2125ECAF" w:rsidR="00C716B3" w:rsidRPr="004631EF" w:rsidRDefault="00C716B3" w:rsidP="00C716B3">
      <w:pPr>
        <w:pStyle w:val="a4"/>
      </w:pPr>
      <w:r w:rsidRPr="004631EF">
        <w:t>Об организации и осуществлении внутреннего муниципального финансового контроля</w:t>
      </w:r>
    </w:p>
    <w:p w14:paraId="46F5B87C" w14:textId="0757CA14" w:rsidR="00C716B3" w:rsidRPr="004631EF" w:rsidRDefault="00C716B3" w:rsidP="00C716B3">
      <w:pPr>
        <w:jc w:val="center"/>
        <w:rPr>
          <w:szCs w:val="28"/>
          <w:lang w:eastAsia="ar-SA"/>
        </w:rPr>
      </w:pPr>
    </w:p>
    <w:p w14:paraId="4DF0078E" w14:textId="77777777" w:rsidR="00C716B3" w:rsidRPr="004631EF" w:rsidRDefault="00C716B3" w:rsidP="00C716B3">
      <w:pPr>
        <w:jc w:val="center"/>
        <w:rPr>
          <w:szCs w:val="28"/>
          <w:lang w:eastAsia="ar-SA"/>
        </w:rPr>
      </w:pPr>
    </w:p>
    <w:p w14:paraId="51A8F6E1" w14:textId="7C95AE7E" w:rsidR="00C716B3" w:rsidRPr="004631EF" w:rsidRDefault="007C120E" w:rsidP="00C716B3">
      <w:pPr>
        <w:rPr>
          <w:szCs w:val="28"/>
        </w:rPr>
      </w:pPr>
      <w:bookmarkStart w:id="0" w:name="sub_1000"/>
      <w:proofErr w:type="gramStart"/>
      <w:r w:rsidRPr="004631EF">
        <w:rPr>
          <w:szCs w:val="28"/>
        </w:rPr>
        <w:t xml:space="preserve">В соответствии со статьей 269.2 Бюджетного кодекса Российской Федерации, статьей 99 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003411D9" w:rsidRPr="004631EF">
        <w:rPr>
          <w:szCs w:val="28"/>
        </w:rPr>
        <w:t>в соответствии с федеральными стандартами внутреннего государственного (муниципального) финансового контроля, утвержденными постановлениями Правительства Российской Федерации от 06.02.2020</w:t>
      </w:r>
      <w:r w:rsidRPr="004631EF">
        <w:rPr>
          <w:szCs w:val="28"/>
        </w:rPr>
        <w:t xml:space="preserve"> </w:t>
      </w:r>
      <w:r w:rsidR="003411D9" w:rsidRPr="004631EF">
        <w:rPr>
          <w:szCs w:val="28"/>
        </w:rPr>
        <w:t>г. № 95 и № 100, от 27.02.2020 г. № 208, от 23.07.2020 г</w:t>
      </w:r>
      <w:proofErr w:type="gramEnd"/>
      <w:r w:rsidR="003411D9" w:rsidRPr="004631EF">
        <w:rPr>
          <w:szCs w:val="28"/>
        </w:rPr>
        <w:t>. № 1095, от 17.08.2020 г. № 1235 и № 1237,</w:t>
      </w:r>
      <w:r w:rsidRPr="004631EF">
        <w:rPr>
          <w:szCs w:val="28"/>
        </w:rPr>
        <w:t xml:space="preserve"> в целях совершенствования системы внутреннего муниципального финансового контроля</w:t>
      </w:r>
      <w:r w:rsidR="00C716B3" w:rsidRPr="004631EF">
        <w:rPr>
          <w:bCs/>
          <w:szCs w:val="28"/>
        </w:rPr>
        <w:t xml:space="preserve">, </w:t>
      </w:r>
      <w:bookmarkEnd w:id="0"/>
      <w:r w:rsidR="00C716B3" w:rsidRPr="004631EF">
        <w:rPr>
          <w:bCs/>
          <w:szCs w:val="28"/>
        </w:rPr>
        <w:t xml:space="preserve">администрация </w:t>
      </w:r>
      <w:proofErr w:type="spellStart"/>
      <w:r w:rsidR="00AC2E3A" w:rsidRPr="004631EF">
        <w:rPr>
          <w:bCs/>
          <w:szCs w:val="28"/>
        </w:rPr>
        <w:t>Индерского</w:t>
      </w:r>
      <w:proofErr w:type="spellEnd"/>
      <w:r w:rsidR="00AC2E3A" w:rsidRPr="004631EF">
        <w:rPr>
          <w:bCs/>
          <w:szCs w:val="28"/>
        </w:rPr>
        <w:t xml:space="preserve"> сельсовета </w:t>
      </w:r>
      <w:proofErr w:type="spellStart"/>
      <w:r w:rsidR="00C716B3" w:rsidRPr="004631EF">
        <w:rPr>
          <w:bCs/>
          <w:szCs w:val="28"/>
        </w:rPr>
        <w:t>Доволенского</w:t>
      </w:r>
      <w:proofErr w:type="spellEnd"/>
      <w:r w:rsidR="00C716B3" w:rsidRPr="004631EF">
        <w:rPr>
          <w:bCs/>
          <w:szCs w:val="28"/>
        </w:rPr>
        <w:t xml:space="preserve"> района Новосибирской области </w:t>
      </w:r>
      <w:r w:rsidR="00C716B3" w:rsidRPr="004631EF">
        <w:rPr>
          <w:b/>
          <w:bCs/>
          <w:szCs w:val="28"/>
        </w:rPr>
        <w:t>постановляет</w:t>
      </w:r>
      <w:r w:rsidR="00C716B3" w:rsidRPr="004631EF">
        <w:rPr>
          <w:bCs/>
          <w:szCs w:val="28"/>
        </w:rPr>
        <w:t>:</w:t>
      </w:r>
    </w:p>
    <w:p w14:paraId="5EAE424D" w14:textId="493BB6B6" w:rsidR="007C120E" w:rsidRPr="004631EF" w:rsidRDefault="00087280" w:rsidP="000317CE">
      <w:pPr>
        <w:pStyle w:val="a6"/>
        <w:numPr>
          <w:ilvl w:val="0"/>
          <w:numId w:val="2"/>
        </w:numPr>
        <w:ind w:left="0" w:firstLine="567"/>
        <w:rPr>
          <w:szCs w:val="28"/>
          <w:lang w:eastAsia="ar-SA"/>
        </w:rPr>
      </w:pPr>
      <w:r w:rsidRPr="004631EF">
        <w:rPr>
          <w:szCs w:val="28"/>
        </w:rPr>
        <w:t>Утвердить прилагаемый Порядок</w:t>
      </w:r>
      <w:r w:rsidRPr="004631EF">
        <w:rPr>
          <w:bCs/>
          <w:szCs w:val="28"/>
        </w:rPr>
        <w:t xml:space="preserve"> осуществления администрацией </w:t>
      </w:r>
      <w:proofErr w:type="spellStart"/>
      <w:r w:rsidR="00AC2E3A" w:rsidRPr="004631EF">
        <w:rPr>
          <w:bCs/>
          <w:szCs w:val="28"/>
        </w:rPr>
        <w:t>Индерского</w:t>
      </w:r>
      <w:proofErr w:type="spellEnd"/>
      <w:r w:rsidR="00AC2E3A" w:rsidRPr="004631EF">
        <w:rPr>
          <w:bCs/>
          <w:szCs w:val="28"/>
        </w:rPr>
        <w:t xml:space="preserve"> сельсовета</w:t>
      </w:r>
      <w:r w:rsidRPr="004631EF">
        <w:rPr>
          <w:bCs/>
          <w:szCs w:val="28"/>
        </w:rPr>
        <w:t xml:space="preserve">  </w:t>
      </w:r>
      <w:proofErr w:type="spellStart"/>
      <w:r w:rsidRPr="004631EF">
        <w:rPr>
          <w:bCs/>
          <w:szCs w:val="28"/>
        </w:rPr>
        <w:t>Доволенского</w:t>
      </w:r>
      <w:proofErr w:type="spellEnd"/>
      <w:r w:rsidRPr="004631EF">
        <w:rPr>
          <w:bCs/>
          <w:szCs w:val="28"/>
        </w:rPr>
        <w:t xml:space="preserve"> района</w:t>
      </w:r>
      <w:r w:rsidRPr="004631EF">
        <w:rPr>
          <w:szCs w:val="28"/>
        </w:rPr>
        <w:t xml:space="preserve"> Новосибирской области полномочий по внутреннему муниципальному финансовому контролю.</w:t>
      </w:r>
    </w:p>
    <w:p w14:paraId="33F8B63F" w14:textId="6774704B" w:rsidR="003C5E97" w:rsidRPr="004631EF" w:rsidRDefault="003C5E97" w:rsidP="000317CE">
      <w:pPr>
        <w:pStyle w:val="a6"/>
        <w:numPr>
          <w:ilvl w:val="0"/>
          <w:numId w:val="2"/>
        </w:numPr>
        <w:ind w:left="0" w:firstLine="567"/>
        <w:rPr>
          <w:szCs w:val="28"/>
          <w:lang w:eastAsia="ar-SA"/>
        </w:rPr>
      </w:pPr>
      <w:r w:rsidRPr="004631EF">
        <w:rPr>
          <w:szCs w:val="28"/>
        </w:rPr>
        <w:t>Утвердить прилагаемое Положение об органе внутреннего муниципального финансового контроля.</w:t>
      </w:r>
    </w:p>
    <w:p w14:paraId="152F9661" w14:textId="539B9A7F" w:rsidR="004046F4" w:rsidRPr="004631EF" w:rsidRDefault="00D1148D" w:rsidP="00951C34">
      <w:pPr>
        <w:pStyle w:val="a6"/>
        <w:numPr>
          <w:ilvl w:val="0"/>
          <w:numId w:val="2"/>
        </w:numPr>
        <w:shd w:val="clear" w:color="auto" w:fill="FFFFFF" w:themeFill="background1"/>
        <w:spacing w:before="240"/>
        <w:ind w:left="0" w:firstLine="567"/>
        <w:rPr>
          <w:szCs w:val="28"/>
        </w:rPr>
      </w:pPr>
      <w:proofErr w:type="gramStart"/>
      <w:r w:rsidRPr="004631EF">
        <w:rPr>
          <w:szCs w:val="28"/>
        </w:rPr>
        <w:t>Считать утрат</w:t>
      </w:r>
      <w:r w:rsidR="003C5E97" w:rsidRPr="004631EF">
        <w:rPr>
          <w:szCs w:val="28"/>
        </w:rPr>
        <w:t xml:space="preserve">ившим силу п.2 постановления администрации </w:t>
      </w:r>
      <w:proofErr w:type="spellStart"/>
      <w:r w:rsidR="003C5E97" w:rsidRPr="004631EF">
        <w:rPr>
          <w:szCs w:val="28"/>
        </w:rPr>
        <w:t>Индерского</w:t>
      </w:r>
      <w:proofErr w:type="spellEnd"/>
      <w:r w:rsidR="003C5E97" w:rsidRPr="004631EF">
        <w:rPr>
          <w:szCs w:val="28"/>
        </w:rPr>
        <w:t xml:space="preserve"> сельсовета </w:t>
      </w:r>
      <w:r w:rsidRPr="004631EF">
        <w:rPr>
          <w:szCs w:val="28"/>
        </w:rPr>
        <w:t xml:space="preserve"> от </w:t>
      </w:r>
      <w:r w:rsidRPr="004631EF">
        <w:rPr>
          <w:rFonts w:eastAsia="Calibri"/>
          <w:szCs w:val="28"/>
          <w:lang w:eastAsia="en-US"/>
        </w:rPr>
        <w:t xml:space="preserve">07.09.2018 </w:t>
      </w:r>
      <w:r w:rsidR="003C5E97" w:rsidRPr="004631EF">
        <w:rPr>
          <w:rFonts w:eastAsia="Calibri"/>
          <w:szCs w:val="28"/>
          <w:lang w:eastAsia="en-US"/>
        </w:rPr>
        <w:t>№ 55</w:t>
      </w:r>
      <w:r w:rsidR="00F312A0" w:rsidRPr="004631EF">
        <w:rPr>
          <w:rFonts w:eastAsia="Calibri"/>
          <w:szCs w:val="28"/>
          <w:lang w:eastAsia="en-US"/>
        </w:rPr>
        <w:t xml:space="preserve"> </w:t>
      </w:r>
      <w:r w:rsidR="00D277C9" w:rsidRPr="004631EF">
        <w:rPr>
          <w:rFonts w:eastAsia="Calibri"/>
          <w:szCs w:val="28"/>
          <w:lang w:eastAsia="en-US"/>
        </w:rPr>
        <w:t>«О создании органа внутреннего муниципального финансового контроля, об утверждении порядка осуществления полномочий органом внутреннего муниципального финансового по  внутреннему муниципальному финансовому контролю»</w:t>
      </w:r>
      <w:proofErr w:type="gramEnd"/>
    </w:p>
    <w:p w14:paraId="17A7DFBF" w14:textId="77777777" w:rsidR="00BA3DFD" w:rsidRPr="004631EF" w:rsidRDefault="000317CE" w:rsidP="00951C34">
      <w:pPr>
        <w:pStyle w:val="a6"/>
        <w:numPr>
          <w:ilvl w:val="0"/>
          <w:numId w:val="2"/>
        </w:numPr>
        <w:shd w:val="clear" w:color="auto" w:fill="FFFFFF" w:themeFill="background1"/>
        <w:spacing w:before="240"/>
        <w:ind w:left="0" w:firstLine="567"/>
        <w:rPr>
          <w:rStyle w:val="ab"/>
          <w:i w:val="0"/>
          <w:iCs w:val="0"/>
          <w:szCs w:val="28"/>
        </w:rPr>
      </w:pPr>
      <w:r w:rsidRPr="004631EF">
        <w:rPr>
          <w:szCs w:val="28"/>
        </w:rPr>
        <w:t xml:space="preserve">Органу внутреннего муниципального финансового контроля осуществлять </w:t>
      </w:r>
      <w:r w:rsidR="00907C2F" w:rsidRPr="004631EF">
        <w:rPr>
          <w:szCs w:val="28"/>
        </w:rPr>
        <w:t xml:space="preserve">деятельность </w:t>
      </w:r>
      <w:r w:rsidR="00BA3DFD" w:rsidRPr="004631EF">
        <w:rPr>
          <w:szCs w:val="28"/>
        </w:rPr>
        <w:t xml:space="preserve">по </w:t>
      </w:r>
      <w:r w:rsidRPr="004631EF">
        <w:rPr>
          <w:szCs w:val="28"/>
        </w:rPr>
        <w:t>внутренн</w:t>
      </w:r>
      <w:r w:rsidR="00BA3DFD" w:rsidRPr="004631EF">
        <w:rPr>
          <w:szCs w:val="28"/>
        </w:rPr>
        <w:t>ему</w:t>
      </w:r>
      <w:r w:rsidRPr="004631EF">
        <w:rPr>
          <w:szCs w:val="28"/>
        </w:rPr>
        <w:t xml:space="preserve"> муниципальн</w:t>
      </w:r>
      <w:r w:rsidR="00BA3DFD" w:rsidRPr="004631EF">
        <w:rPr>
          <w:szCs w:val="28"/>
        </w:rPr>
        <w:t>ому</w:t>
      </w:r>
      <w:r w:rsidRPr="004631EF">
        <w:rPr>
          <w:szCs w:val="28"/>
        </w:rPr>
        <w:t xml:space="preserve"> финансов</w:t>
      </w:r>
      <w:r w:rsidR="00BA3DFD" w:rsidRPr="004631EF">
        <w:rPr>
          <w:szCs w:val="28"/>
        </w:rPr>
        <w:t>ому</w:t>
      </w:r>
      <w:r w:rsidRPr="004631EF">
        <w:rPr>
          <w:szCs w:val="28"/>
        </w:rPr>
        <w:t xml:space="preserve"> контрол</w:t>
      </w:r>
      <w:r w:rsidR="00BA3DFD" w:rsidRPr="004631EF">
        <w:rPr>
          <w:szCs w:val="28"/>
        </w:rPr>
        <w:t>ю</w:t>
      </w:r>
      <w:r w:rsidRPr="004631EF">
        <w:rPr>
          <w:szCs w:val="28"/>
        </w:rPr>
        <w:t xml:space="preserve"> в соответствии с </w:t>
      </w:r>
      <w:r w:rsidR="00907C2F" w:rsidRPr="004631EF">
        <w:rPr>
          <w:szCs w:val="28"/>
        </w:rPr>
        <w:t xml:space="preserve">утвержденным выше </w:t>
      </w:r>
      <w:r w:rsidR="00BA3DFD" w:rsidRPr="004631EF">
        <w:rPr>
          <w:szCs w:val="28"/>
        </w:rPr>
        <w:t>П</w:t>
      </w:r>
      <w:r w:rsidR="00907C2F" w:rsidRPr="004631EF">
        <w:rPr>
          <w:szCs w:val="28"/>
        </w:rPr>
        <w:t>орядком</w:t>
      </w:r>
      <w:r w:rsidR="00BA3DFD" w:rsidRPr="004631EF">
        <w:rPr>
          <w:szCs w:val="28"/>
        </w:rPr>
        <w:t xml:space="preserve">, а также в соответствии с </w:t>
      </w:r>
      <w:r w:rsidRPr="004631EF">
        <w:rPr>
          <w:rStyle w:val="ab"/>
          <w:i w:val="0"/>
          <w:iCs w:val="0"/>
          <w:szCs w:val="28"/>
        </w:rPr>
        <w:t>федеральными стандартами внутреннего государственного (муниципального) финансового контроля, утвержденными нормативными правовыми актами Правительства Российской Федерации</w:t>
      </w:r>
      <w:r w:rsidR="00BA3DFD" w:rsidRPr="004631EF">
        <w:rPr>
          <w:rStyle w:val="ab"/>
          <w:i w:val="0"/>
          <w:iCs w:val="0"/>
          <w:szCs w:val="28"/>
        </w:rPr>
        <w:t>.</w:t>
      </w:r>
    </w:p>
    <w:p w14:paraId="0AD89794" w14:textId="69D2947B" w:rsidR="007C4438" w:rsidRPr="004631EF" w:rsidRDefault="007C4438" w:rsidP="00951C34">
      <w:pPr>
        <w:pStyle w:val="a6"/>
        <w:numPr>
          <w:ilvl w:val="0"/>
          <w:numId w:val="2"/>
        </w:numPr>
        <w:shd w:val="clear" w:color="auto" w:fill="FFFFFF" w:themeFill="background1"/>
        <w:spacing w:before="240"/>
        <w:ind w:left="0" w:firstLine="567"/>
        <w:rPr>
          <w:szCs w:val="28"/>
        </w:rPr>
      </w:pPr>
      <w:r w:rsidRPr="004631EF">
        <w:rPr>
          <w:bCs/>
          <w:szCs w:val="28"/>
        </w:rPr>
        <w:t xml:space="preserve"> Опубликовать настоящее постановление в периодическом</w:t>
      </w:r>
      <w:r w:rsidR="00085C8D" w:rsidRPr="004631EF">
        <w:rPr>
          <w:szCs w:val="28"/>
        </w:rPr>
        <w:t xml:space="preserve"> печатном издании </w:t>
      </w:r>
      <w:r w:rsidR="001A2323" w:rsidRPr="004631EF">
        <w:rPr>
          <w:szCs w:val="28"/>
        </w:rPr>
        <w:t>«</w:t>
      </w:r>
      <w:proofErr w:type="spellStart"/>
      <w:r w:rsidR="00BC716A" w:rsidRPr="004631EF">
        <w:rPr>
          <w:szCs w:val="28"/>
        </w:rPr>
        <w:t>Индерский</w:t>
      </w:r>
      <w:proofErr w:type="spellEnd"/>
      <w:r w:rsidR="00BC716A" w:rsidRPr="004631EF">
        <w:rPr>
          <w:szCs w:val="28"/>
        </w:rPr>
        <w:t xml:space="preserve"> в</w:t>
      </w:r>
      <w:r w:rsidR="00085C8D" w:rsidRPr="004631EF">
        <w:rPr>
          <w:szCs w:val="28"/>
        </w:rPr>
        <w:t>естник</w:t>
      </w:r>
      <w:r w:rsidR="001A2323" w:rsidRPr="004631EF">
        <w:rPr>
          <w:szCs w:val="28"/>
        </w:rPr>
        <w:t xml:space="preserve">» </w:t>
      </w:r>
      <w:r w:rsidRPr="004631EF">
        <w:rPr>
          <w:szCs w:val="28"/>
        </w:rPr>
        <w:t xml:space="preserve">и разместить на официальном сайте администрации </w:t>
      </w:r>
      <w:proofErr w:type="spellStart"/>
      <w:r w:rsidR="00085C8D" w:rsidRPr="004631EF">
        <w:rPr>
          <w:szCs w:val="28"/>
        </w:rPr>
        <w:t>Индерского</w:t>
      </w:r>
      <w:proofErr w:type="spellEnd"/>
      <w:r w:rsidR="00085C8D" w:rsidRPr="004631EF">
        <w:rPr>
          <w:szCs w:val="28"/>
        </w:rPr>
        <w:t xml:space="preserve"> сельсовета </w:t>
      </w:r>
      <w:proofErr w:type="spellStart"/>
      <w:r w:rsidRPr="004631EF">
        <w:rPr>
          <w:bCs/>
          <w:szCs w:val="28"/>
        </w:rPr>
        <w:t>Доволенского</w:t>
      </w:r>
      <w:proofErr w:type="spellEnd"/>
      <w:r w:rsidRPr="004631EF">
        <w:rPr>
          <w:bCs/>
          <w:szCs w:val="28"/>
        </w:rPr>
        <w:t xml:space="preserve"> райо</w:t>
      </w:r>
      <w:r w:rsidRPr="004631EF">
        <w:rPr>
          <w:szCs w:val="28"/>
        </w:rPr>
        <w:t>на Новосибирской области.</w:t>
      </w:r>
    </w:p>
    <w:p w14:paraId="1382EDE7" w14:textId="77777777" w:rsidR="00D277C9" w:rsidRPr="004631EF" w:rsidRDefault="00D277C9" w:rsidP="00D277C9">
      <w:pPr>
        <w:pStyle w:val="a6"/>
        <w:shd w:val="clear" w:color="auto" w:fill="FFFFFF" w:themeFill="background1"/>
        <w:spacing w:before="240"/>
        <w:ind w:left="567" w:firstLine="0"/>
        <w:rPr>
          <w:szCs w:val="28"/>
        </w:rPr>
      </w:pPr>
    </w:p>
    <w:p w14:paraId="323BAC6F" w14:textId="20ED82BF" w:rsidR="007C4438" w:rsidRPr="004631EF" w:rsidRDefault="003C5E97" w:rsidP="003C5E97">
      <w:pPr>
        <w:widowControl w:val="0"/>
        <w:tabs>
          <w:tab w:val="left" w:pos="0"/>
        </w:tabs>
        <w:autoSpaceDE w:val="0"/>
        <w:autoSpaceDN w:val="0"/>
        <w:adjustRightInd w:val="0"/>
        <w:ind w:firstLine="0"/>
        <w:rPr>
          <w:szCs w:val="28"/>
        </w:rPr>
      </w:pPr>
      <w:r w:rsidRPr="004631EF">
        <w:rPr>
          <w:szCs w:val="28"/>
        </w:rPr>
        <w:lastRenderedPageBreak/>
        <w:t xml:space="preserve">       6.</w:t>
      </w:r>
      <w:r w:rsidR="00D277C9" w:rsidRPr="004631EF">
        <w:rPr>
          <w:szCs w:val="28"/>
        </w:rPr>
        <w:t xml:space="preserve"> </w:t>
      </w:r>
      <w:r w:rsidR="007C4438" w:rsidRPr="004631EF">
        <w:rPr>
          <w:szCs w:val="28"/>
        </w:rPr>
        <w:t>Контроль над исполнением настоящего постановления оставляю за собой.</w:t>
      </w:r>
    </w:p>
    <w:p w14:paraId="1A58D681" w14:textId="77777777" w:rsidR="00D277C9" w:rsidRPr="004631EF" w:rsidRDefault="00D277C9" w:rsidP="003C5E97">
      <w:pPr>
        <w:widowControl w:val="0"/>
        <w:tabs>
          <w:tab w:val="left" w:pos="0"/>
        </w:tabs>
        <w:autoSpaceDE w:val="0"/>
        <w:autoSpaceDN w:val="0"/>
        <w:adjustRightInd w:val="0"/>
        <w:ind w:firstLine="0"/>
        <w:rPr>
          <w:szCs w:val="28"/>
        </w:rPr>
      </w:pPr>
    </w:p>
    <w:p w14:paraId="3652E37C" w14:textId="77777777" w:rsidR="007C4438" w:rsidRPr="004631EF" w:rsidRDefault="007C4438" w:rsidP="00907C2F">
      <w:pPr>
        <w:pStyle w:val="a3"/>
        <w:widowControl w:val="0"/>
        <w:suppressAutoHyphens w:val="0"/>
        <w:autoSpaceDE w:val="0"/>
        <w:autoSpaceDN w:val="0"/>
        <w:adjustRightInd w:val="0"/>
        <w:rPr>
          <w:rFonts w:eastAsia="Times New Roman"/>
          <w:szCs w:val="28"/>
          <w:lang w:eastAsia="ru-RU"/>
        </w:rPr>
      </w:pPr>
    </w:p>
    <w:p w14:paraId="11172A39" w14:textId="77777777" w:rsidR="00085C8D" w:rsidRPr="004631EF" w:rsidRDefault="007C4438" w:rsidP="007C4438">
      <w:pPr>
        <w:ind w:firstLine="0"/>
        <w:rPr>
          <w:szCs w:val="28"/>
        </w:rPr>
      </w:pPr>
      <w:r w:rsidRPr="004631EF">
        <w:rPr>
          <w:szCs w:val="28"/>
        </w:rPr>
        <w:t>Глава</w:t>
      </w:r>
      <w:r w:rsidR="00085C8D" w:rsidRPr="004631EF">
        <w:rPr>
          <w:szCs w:val="28"/>
        </w:rPr>
        <w:t xml:space="preserve"> </w:t>
      </w:r>
      <w:proofErr w:type="spellStart"/>
      <w:r w:rsidR="00085C8D" w:rsidRPr="004631EF">
        <w:rPr>
          <w:szCs w:val="28"/>
        </w:rPr>
        <w:t>Индерского</w:t>
      </w:r>
      <w:proofErr w:type="spellEnd"/>
      <w:r w:rsidR="00085C8D" w:rsidRPr="004631EF">
        <w:rPr>
          <w:szCs w:val="28"/>
        </w:rPr>
        <w:t xml:space="preserve"> сельсовета</w:t>
      </w:r>
    </w:p>
    <w:p w14:paraId="539C3E07" w14:textId="40BB99E2" w:rsidR="007C4438" w:rsidRPr="004631EF" w:rsidRDefault="007C4438" w:rsidP="007C4438">
      <w:pPr>
        <w:ind w:firstLine="0"/>
        <w:rPr>
          <w:szCs w:val="28"/>
        </w:rPr>
      </w:pPr>
      <w:r w:rsidRPr="004631EF">
        <w:rPr>
          <w:szCs w:val="28"/>
        </w:rPr>
        <w:t xml:space="preserve"> </w:t>
      </w:r>
      <w:proofErr w:type="spellStart"/>
      <w:r w:rsidRPr="004631EF">
        <w:rPr>
          <w:szCs w:val="28"/>
        </w:rPr>
        <w:t>Доволенского</w:t>
      </w:r>
      <w:proofErr w:type="spellEnd"/>
      <w:r w:rsidRPr="004631EF">
        <w:rPr>
          <w:szCs w:val="28"/>
        </w:rPr>
        <w:t xml:space="preserve"> района</w:t>
      </w:r>
    </w:p>
    <w:p w14:paraId="2C046C75" w14:textId="3D25A01E" w:rsidR="007C4438" w:rsidRPr="004631EF" w:rsidRDefault="007C4438" w:rsidP="007C4438">
      <w:pPr>
        <w:ind w:firstLine="0"/>
        <w:rPr>
          <w:szCs w:val="28"/>
        </w:rPr>
      </w:pPr>
      <w:r w:rsidRPr="004631EF">
        <w:rPr>
          <w:szCs w:val="28"/>
        </w:rPr>
        <w:t>Новосибирской области</w:t>
      </w:r>
      <w:r w:rsidRPr="004631EF">
        <w:rPr>
          <w:szCs w:val="28"/>
        </w:rPr>
        <w:tab/>
        <w:t xml:space="preserve">  </w:t>
      </w:r>
      <w:r w:rsidRPr="004631EF">
        <w:rPr>
          <w:szCs w:val="28"/>
        </w:rPr>
        <w:tab/>
      </w:r>
      <w:r w:rsidRPr="004631EF">
        <w:rPr>
          <w:szCs w:val="28"/>
        </w:rPr>
        <w:tab/>
        <w:t xml:space="preserve">                                </w:t>
      </w:r>
      <w:r w:rsidR="00085C8D" w:rsidRPr="004631EF">
        <w:rPr>
          <w:szCs w:val="28"/>
        </w:rPr>
        <w:t xml:space="preserve">  Г.П</w:t>
      </w:r>
      <w:r w:rsidRPr="004631EF">
        <w:rPr>
          <w:szCs w:val="28"/>
        </w:rPr>
        <w:t>.</w:t>
      </w:r>
      <w:r w:rsidR="00085C8D" w:rsidRPr="004631EF">
        <w:rPr>
          <w:szCs w:val="28"/>
        </w:rPr>
        <w:t xml:space="preserve"> </w:t>
      </w:r>
      <w:proofErr w:type="spellStart"/>
      <w:r w:rsidR="00085C8D" w:rsidRPr="004631EF">
        <w:rPr>
          <w:szCs w:val="28"/>
        </w:rPr>
        <w:t>Зенков</w:t>
      </w:r>
      <w:proofErr w:type="spellEnd"/>
    </w:p>
    <w:p w14:paraId="003FB44C" w14:textId="77777777" w:rsidR="008B4A71" w:rsidRPr="004631EF" w:rsidRDefault="008B4A71" w:rsidP="0000509E">
      <w:pPr>
        <w:ind w:right="-1"/>
        <w:jc w:val="right"/>
        <w:rPr>
          <w:szCs w:val="28"/>
        </w:rPr>
      </w:pPr>
    </w:p>
    <w:p w14:paraId="71ACCF13" w14:textId="77777777" w:rsidR="00085C8D" w:rsidRPr="004631EF" w:rsidRDefault="00085C8D" w:rsidP="0000509E">
      <w:pPr>
        <w:ind w:right="-1"/>
        <w:jc w:val="right"/>
        <w:rPr>
          <w:szCs w:val="28"/>
        </w:rPr>
      </w:pPr>
    </w:p>
    <w:p w14:paraId="0D910FC8" w14:textId="77777777" w:rsidR="00085C8D" w:rsidRPr="004631EF" w:rsidRDefault="00085C8D" w:rsidP="0000509E">
      <w:pPr>
        <w:ind w:right="-1"/>
        <w:jc w:val="right"/>
        <w:rPr>
          <w:szCs w:val="28"/>
        </w:rPr>
      </w:pPr>
    </w:p>
    <w:p w14:paraId="6B14A186" w14:textId="77777777" w:rsidR="00D277C9" w:rsidRPr="004631EF" w:rsidRDefault="00D277C9" w:rsidP="0000509E">
      <w:pPr>
        <w:ind w:right="-1"/>
        <w:jc w:val="right"/>
        <w:rPr>
          <w:szCs w:val="28"/>
        </w:rPr>
      </w:pPr>
    </w:p>
    <w:p w14:paraId="11856F1E" w14:textId="77777777" w:rsidR="00D277C9" w:rsidRPr="004631EF" w:rsidRDefault="00D277C9" w:rsidP="0000509E">
      <w:pPr>
        <w:ind w:right="-1"/>
        <w:jc w:val="right"/>
        <w:rPr>
          <w:szCs w:val="28"/>
        </w:rPr>
      </w:pPr>
    </w:p>
    <w:p w14:paraId="470498DB" w14:textId="77777777" w:rsidR="00D277C9" w:rsidRPr="004631EF" w:rsidRDefault="00D277C9" w:rsidP="0000509E">
      <w:pPr>
        <w:ind w:right="-1"/>
        <w:jc w:val="right"/>
        <w:rPr>
          <w:szCs w:val="28"/>
        </w:rPr>
      </w:pPr>
    </w:p>
    <w:p w14:paraId="1668E3ED" w14:textId="77777777" w:rsidR="00D277C9" w:rsidRPr="004631EF" w:rsidRDefault="00D277C9" w:rsidP="0000509E">
      <w:pPr>
        <w:ind w:right="-1"/>
        <w:jc w:val="right"/>
        <w:rPr>
          <w:szCs w:val="28"/>
        </w:rPr>
      </w:pPr>
    </w:p>
    <w:p w14:paraId="50FCB0D2" w14:textId="77777777" w:rsidR="00D277C9" w:rsidRPr="004631EF" w:rsidRDefault="00D277C9" w:rsidP="0000509E">
      <w:pPr>
        <w:ind w:right="-1"/>
        <w:jc w:val="right"/>
        <w:rPr>
          <w:szCs w:val="28"/>
        </w:rPr>
      </w:pPr>
    </w:p>
    <w:p w14:paraId="09184B33" w14:textId="77777777" w:rsidR="00D277C9" w:rsidRPr="004631EF" w:rsidRDefault="00D277C9" w:rsidP="0000509E">
      <w:pPr>
        <w:ind w:right="-1"/>
        <w:jc w:val="right"/>
        <w:rPr>
          <w:szCs w:val="28"/>
        </w:rPr>
      </w:pPr>
    </w:p>
    <w:p w14:paraId="04098E04" w14:textId="77777777" w:rsidR="00D277C9" w:rsidRPr="004631EF" w:rsidRDefault="00D277C9" w:rsidP="0000509E">
      <w:pPr>
        <w:ind w:right="-1"/>
        <w:jc w:val="right"/>
        <w:rPr>
          <w:szCs w:val="28"/>
        </w:rPr>
      </w:pPr>
    </w:p>
    <w:p w14:paraId="7D99E28D" w14:textId="77777777" w:rsidR="00D277C9" w:rsidRPr="004631EF" w:rsidRDefault="00D277C9" w:rsidP="0000509E">
      <w:pPr>
        <w:ind w:right="-1"/>
        <w:jc w:val="right"/>
        <w:rPr>
          <w:szCs w:val="28"/>
        </w:rPr>
      </w:pPr>
    </w:p>
    <w:p w14:paraId="139536C8" w14:textId="77777777" w:rsidR="00D277C9" w:rsidRPr="004631EF" w:rsidRDefault="00D277C9" w:rsidP="0000509E">
      <w:pPr>
        <w:ind w:right="-1"/>
        <w:jc w:val="right"/>
        <w:rPr>
          <w:szCs w:val="28"/>
        </w:rPr>
      </w:pPr>
    </w:p>
    <w:p w14:paraId="5E635E5C" w14:textId="77777777" w:rsidR="00D277C9" w:rsidRPr="004631EF" w:rsidRDefault="00D277C9" w:rsidP="0000509E">
      <w:pPr>
        <w:ind w:right="-1"/>
        <w:jc w:val="right"/>
        <w:rPr>
          <w:szCs w:val="28"/>
        </w:rPr>
      </w:pPr>
    </w:p>
    <w:p w14:paraId="2527E91B" w14:textId="77777777" w:rsidR="00D277C9" w:rsidRPr="004631EF" w:rsidRDefault="00D277C9" w:rsidP="0000509E">
      <w:pPr>
        <w:ind w:right="-1"/>
        <w:jc w:val="right"/>
        <w:rPr>
          <w:szCs w:val="28"/>
        </w:rPr>
      </w:pPr>
    </w:p>
    <w:p w14:paraId="07268A0D" w14:textId="77777777" w:rsidR="00D277C9" w:rsidRPr="004631EF" w:rsidRDefault="00D277C9" w:rsidP="0000509E">
      <w:pPr>
        <w:ind w:right="-1"/>
        <w:jc w:val="right"/>
        <w:rPr>
          <w:szCs w:val="28"/>
        </w:rPr>
      </w:pPr>
    </w:p>
    <w:p w14:paraId="6C8AD502" w14:textId="77777777" w:rsidR="00D277C9" w:rsidRPr="004631EF" w:rsidRDefault="00D277C9" w:rsidP="0000509E">
      <w:pPr>
        <w:ind w:right="-1"/>
        <w:jc w:val="right"/>
        <w:rPr>
          <w:szCs w:val="28"/>
        </w:rPr>
      </w:pPr>
    </w:p>
    <w:p w14:paraId="251AA816" w14:textId="77777777" w:rsidR="00D277C9" w:rsidRPr="004631EF" w:rsidRDefault="00D277C9" w:rsidP="0000509E">
      <w:pPr>
        <w:ind w:right="-1"/>
        <w:jc w:val="right"/>
        <w:rPr>
          <w:szCs w:val="28"/>
        </w:rPr>
      </w:pPr>
    </w:p>
    <w:p w14:paraId="0AAF1F4C" w14:textId="77777777" w:rsidR="00D277C9" w:rsidRPr="004631EF" w:rsidRDefault="00D277C9" w:rsidP="0000509E">
      <w:pPr>
        <w:ind w:right="-1"/>
        <w:jc w:val="right"/>
        <w:rPr>
          <w:szCs w:val="28"/>
        </w:rPr>
      </w:pPr>
    </w:p>
    <w:p w14:paraId="7B506F23" w14:textId="77777777" w:rsidR="00D277C9" w:rsidRPr="004631EF" w:rsidRDefault="00D277C9" w:rsidP="0000509E">
      <w:pPr>
        <w:ind w:right="-1"/>
        <w:jc w:val="right"/>
        <w:rPr>
          <w:szCs w:val="28"/>
        </w:rPr>
      </w:pPr>
    </w:p>
    <w:p w14:paraId="57C48B53" w14:textId="77777777" w:rsidR="00D277C9" w:rsidRPr="004631EF" w:rsidRDefault="00D277C9" w:rsidP="0000509E">
      <w:pPr>
        <w:ind w:right="-1"/>
        <w:jc w:val="right"/>
        <w:rPr>
          <w:szCs w:val="28"/>
        </w:rPr>
      </w:pPr>
    </w:p>
    <w:p w14:paraId="2A21C180" w14:textId="77777777" w:rsidR="00D277C9" w:rsidRPr="004631EF" w:rsidRDefault="00D277C9" w:rsidP="0000509E">
      <w:pPr>
        <w:ind w:right="-1"/>
        <w:jc w:val="right"/>
        <w:rPr>
          <w:szCs w:val="28"/>
        </w:rPr>
      </w:pPr>
    </w:p>
    <w:p w14:paraId="6C0916E0" w14:textId="77777777" w:rsidR="00D277C9" w:rsidRPr="004631EF" w:rsidRDefault="00D277C9" w:rsidP="0000509E">
      <w:pPr>
        <w:ind w:right="-1"/>
        <w:jc w:val="right"/>
        <w:rPr>
          <w:szCs w:val="28"/>
        </w:rPr>
      </w:pPr>
    </w:p>
    <w:p w14:paraId="33BF853D" w14:textId="77777777" w:rsidR="00D277C9" w:rsidRPr="004631EF" w:rsidRDefault="00D277C9" w:rsidP="0000509E">
      <w:pPr>
        <w:ind w:right="-1"/>
        <w:jc w:val="right"/>
        <w:rPr>
          <w:szCs w:val="28"/>
        </w:rPr>
      </w:pPr>
    </w:p>
    <w:p w14:paraId="5567445C" w14:textId="77777777" w:rsidR="00D277C9" w:rsidRPr="004631EF" w:rsidRDefault="00D277C9" w:rsidP="0000509E">
      <w:pPr>
        <w:ind w:right="-1"/>
        <w:jc w:val="right"/>
        <w:rPr>
          <w:szCs w:val="28"/>
        </w:rPr>
      </w:pPr>
    </w:p>
    <w:p w14:paraId="75B65708" w14:textId="77777777" w:rsidR="00D277C9" w:rsidRPr="004631EF" w:rsidRDefault="00D277C9" w:rsidP="0000509E">
      <w:pPr>
        <w:ind w:right="-1"/>
        <w:jc w:val="right"/>
        <w:rPr>
          <w:szCs w:val="28"/>
        </w:rPr>
      </w:pPr>
    </w:p>
    <w:p w14:paraId="6F35D766" w14:textId="77777777" w:rsidR="00D277C9" w:rsidRPr="004631EF" w:rsidRDefault="00D277C9" w:rsidP="0000509E">
      <w:pPr>
        <w:ind w:right="-1"/>
        <w:jc w:val="right"/>
        <w:rPr>
          <w:szCs w:val="28"/>
        </w:rPr>
      </w:pPr>
    </w:p>
    <w:p w14:paraId="7F9549E1" w14:textId="77777777" w:rsidR="00D277C9" w:rsidRPr="004631EF" w:rsidRDefault="00D277C9" w:rsidP="0000509E">
      <w:pPr>
        <w:ind w:right="-1"/>
        <w:jc w:val="right"/>
        <w:rPr>
          <w:szCs w:val="28"/>
        </w:rPr>
      </w:pPr>
    </w:p>
    <w:p w14:paraId="1D403740" w14:textId="77777777" w:rsidR="00D277C9" w:rsidRPr="004631EF" w:rsidRDefault="00D277C9" w:rsidP="0000509E">
      <w:pPr>
        <w:ind w:right="-1"/>
        <w:jc w:val="right"/>
        <w:rPr>
          <w:szCs w:val="28"/>
        </w:rPr>
      </w:pPr>
    </w:p>
    <w:p w14:paraId="43944520" w14:textId="77777777" w:rsidR="00D277C9" w:rsidRPr="004631EF" w:rsidRDefault="00D277C9" w:rsidP="0000509E">
      <w:pPr>
        <w:ind w:right="-1"/>
        <w:jc w:val="right"/>
        <w:rPr>
          <w:szCs w:val="28"/>
        </w:rPr>
      </w:pPr>
    </w:p>
    <w:p w14:paraId="2A2CC347" w14:textId="77777777" w:rsidR="00D277C9" w:rsidRPr="004631EF" w:rsidRDefault="00D277C9" w:rsidP="0000509E">
      <w:pPr>
        <w:ind w:right="-1"/>
        <w:jc w:val="right"/>
        <w:rPr>
          <w:szCs w:val="28"/>
        </w:rPr>
      </w:pPr>
    </w:p>
    <w:p w14:paraId="124C4ECA" w14:textId="77777777" w:rsidR="00D277C9" w:rsidRPr="004631EF" w:rsidRDefault="00D277C9" w:rsidP="0000509E">
      <w:pPr>
        <w:ind w:right="-1"/>
        <w:jc w:val="right"/>
        <w:rPr>
          <w:szCs w:val="28"/>
        </w:rPr>
      </w:pPr>
    </w:p>
    <w:p w14:paraId="1477669D" w14:textId="77777777" w:rsidR="00D277C9" w:rsidRPr="004631EF" w:rsidRDefault="00D277C9" w:rsidP="0000509E">
      <w:pPr>
        <w:ind w:right="-1"/>
        <w:jc w:val="right"/>
        <w:rPr>
          <w:szCs w:val="28"/>
        </w:rPr>
      </w:pPr>
    </w:p>
    <w:p w14:paraId="43A85699" w14:textId="77777777" w:rsidR="00D277C9" w:rsidRPr="004631EF" w:rsidRDefault="00D277C9" w:rsidP="0000509E">
      <w:pPr>
        <w:ind w:right="-1"/>
        <w:jc w:val="right"/>
        <w:rPr>
          <w:szCs w:val="28"/>
        </w:rPr>
      </w:pPr>
    </w:p>
    <w:p w14:paraId="2C0F02F3" w14:textId="77777777" w:rsidR="00D277C9" w:rsidRPr="004631EF" w:rsidRDefault="00D277C9" w:rsidP="0000509E">
      <w:pPr>
        <w:ind w:right="-1"/>
        <w:jc w:val="right"/>
        <w:rPr>
          <w:szCs w:val="28"/>
        </w:rPr>
      </w:pPr>
    </w:p>
    <w:p w14:paraId="56F0F62C" w14:textId="77777777" w:rsidR="00D277C9" w:rsidRPr="004631EF" w:rsidRDefault="00D277C9" w:rsidP="0000509E">
      <w:pPr>
        <w:ind w:right="-1"/>
        <w:jc w:val="right"/>
        <w:rPr>
          <w:szCs w:val="28"/>
        </w:rPr>
      </w:pPr>
    </w:p>
    <w:p w14:paraId="7520E447" w14:textId="77777777" w:rsidR="00D277C9" w:rsidRPr="004631EF" w:rsidRDefault="00D277C9" w:rsidP="0000509E">
      <w:pPr>
        <w:ind w:right="-1"/>
        <w:jc w:val="right"/>
        <w:rPr>
          <w:szCs w:val="28"/>
        </w:rPr>
      </w:pPr>
    </w:p>
    <w:p w14:paraId="09E26006" w14:textId="77777777" w:rsidR="00D277C9" w:rsidRPr="004631EF" w:rsidRDefault="00D277C9" w:rsidP="0000509E">
      <w:pPr>
        <w:ind w:right="-1"/>
        <w:jc w:val="right"/>
        <w:rPr>
          <w:szCs w:val="28"/>
        </w:rPr>
      </w:pPr>
    </w:p>
    <w:p w14:paraId="4C8A6CC4" w14:textId="77777777" w:rsidR="00D277C9" w:rsidRPr="004631EF" w:rsidRDefault="00D277C9" w:rsidP="0000509E">
      <w:pPr>
        <w:ind w:right="-1"/>
        <w:jc w:val="right"/>
        <w:rPr>
          <w:szCs w:val="28"/>
        </w:rPr>
      </w:pPr>
    </w:p>
    <w:p w14:paraId="352A54A4" w14:textId="1BAABDCA" w:rsidR="0000509E" w:rsidRPr="004631EF" w:rsidRDefault="0000509E" w:rsidP="0000509E">
      <w:pPr>
        <w:ind w:right="-1"/>
        <w:jc w:val="right"/>
        <w:rPr>
          <w:szCs w:val="28"/>
        </w:rPr>
      </w:pPr>
      <w:r w:rsidRPr="004631EF">
        <w:rPr>
          <w:szCs w:val="28"/>
        </w:rPr>
        <w:t xml:space="preserve">Утвержден </w:t>
      </w:r>
    </w:p>
    <w:p w14:paraId="1415EAC5" w14:textId="77777777" w:rsidR="004631EF" w:rsidRPr="004631EF" w:rsidRDefault="0000509E" w:rsidP="0000509E">
      <w:pPr>
        <w:ind w:right="-1"/>
        <w:jc w:val="right"/>
        <w:rPr>
          <w:szCs w:val="28"/>
        </w:rPr>
      </w:pPr>
      <w:r w:rsidRPr="004631EF">
        <w:rPr>
          <w:szCs w:val="28"/>
        </w:rPr>
        <w:t>Постановлением администрации</w:t>
      </w:r>
    </w:p>
    <w:p w14:paraId="33FDEE45" w14:textId="27DC3281" w:rsidR="0000509E" w:rsidRPr="004631EF" w:rsidRDefault="00B04AE9" w:rsidP="0000509E">
      <w:pPr>
        <w:ind w:right="-1"/>
        <w:jc w:val="right"/>
        <w:rPr>
          <w:szCs w:val="28"/>
        </w:rPr>
      </w:pPr>
      <w:r w:rsidRPr="004631EF">
        <w:rPr>
          <w:szCs w:val="28"/>
        </w:rPr>
        <w:t xml:space="preserve"> </w:t>
      </w:r>
      <w:proofErr w:type="spellStart"/>
      <w:r w:rsidRPr="004631EF">
        <w:rPr>
          <w:szCs w:val="28"/>
        </w:rPr>
        <w:t>Индерского</w:t>
      </w:r>
      <w:proofErr w:type="spellEnd"/>
      <w:r w:rsidRPr="004631EF">
        <w:rPr>
          <w:szCs w:val="28"/>
        </w:rPr>
        <w:t xml:space="preserve"> сельсовета</w:t>
      </w:r>
    </w:p>
    <w:p w14:paraId="458A3569" w14:textId="77777777" w:rsidR="004631EF" w:rsidRPr="004631EF" w:rsidRDefault="0000509E" w:rsidP="0000509E">
      <w:pPr>
        <w:ind w:right="-1"/>
        <w:jc w:val="right"/>
        <w:rPr>
          <w:szCs w:val="28"/>
        </w:rPr>
      </w:pPr>
      <w:r w:rsidRPr="004631EF">
        <w:rPr>
          <w:szCs w:val="28"/>
        </w:rPr>
        <w:t xml:space="preserve">  </w:t>
      </w:r>
      <w:proofErr w:type="spellStart"/>
      <w:r w:rsidRPr="004631EF">
        <w:rPr>
          <w:szCs w:val="28"/>
        </w:rPr>
        <w:t>Доволенского</w:t>
      </w:r>
      <w:proofErr w:type="spellEnd"/>
      <w:r w:rsidRPr="004631EF">
        <w:rPr>
          <w:szCs w:val="28"/>
        </w:rPr>
        <w:t xml:space="preserve"> района</w:t>
      </w:r>
    </w:p>
    <w:p w14:paraId="2FAAACFA" w14:textId="622FDFF9" w:rsidR="0000509E" w:rsidRPr="004631EF" w:rsidRDefault="0000509E" w:rsidP="0000509E">
      <w:pPr>
        <w:ind w:right="-1"/>
        <w:jc w:val="right"/>
        <w:rPr>
          <w:szCs w:val="28"/>
        </w:rPr>
      </w:pPr>
      <w:r w:rsidRPr="004631EF">
        <w:rPr>
          <w:szCs w:val="28"/>
        </w:rPr>
        <w:t xml:space="preserve"> Новосибирской области</w:t>
      </w:r>
    </w:p>
    <w:p w14:paraId="41BAB97A" w14:textId="12EA1E01" w:rsidR="0000509E" w:rsidRPr="004631EF" w:rsidRDefault="0000509E" w:rsidP="0000509E">
      <w:pPr>
        <w:ind w:right="-1"/>
        <w:jc w:val="right"/>
        <w:rPr>
          <w:szCs w:val="28"/>
        </w:rPr>
      </w:pPr>
      <w:r w:rsidRPr="004631EF">
        <w:rPr>
          <w:szCs w:val="28"/>
        </w:rPr>
        <w:t xml:space="preserve">от </w:t>
      </w:r>
      <w:r w:rsidR="0007662D" w:rsidRPr="004631EF">
        <w:rPr>
          <w:szCs w:val="28"/>
        </w:rPr>
        <w:t>21.10</w:t>
      </w:r>
      <w:r w:rsidRPr="004631EF">
        <w:rPr>
          <w:szCs w:val="28"/>
        </w:rPr>
        <w:t xml:space="preserve">.2020 № </w:t>
      </w:r>
      <w:r w:rsidR="0007662D" w:rsidRPr="004631EF">
        <w:rPr>
          <w:szCs w:val="28"/>
        </w:rPr>
        <w:t>62</w:t>
      </w:r>
    </w:p>
    <w:p w14:paraId="144DE1B5" w14:textId="76E2D122" w:rsidR="007C4438" w:rsidRPr="004631EF" w:rsidRDefault="007C4438" w:rsidP="00C716B3">
      <w:pPr>
        <w:rPr>
          <w:szCs w:val="28"/>
          <w:lang w:eastAsia="ar-SA"/>
        </w:rPr>
      </w:pPr>
    </w:p>
    <w:p w14:paraId="767E0075" w14:textId="5AE47320" w:rsidR="00CF35B4" w:rsidRPr="004631EF" w:rsidRDefault="00CF35B4" w:rsidP="00C716B3">
      <w:pPr>
        <w:rPr>
          <w:szCs w:val="28"/>
          <w:lang w:eastAsia="ar-SA"/>
        </w:rPr>
      </w:pPr>
    </w:p>
    <w:p w14:paraId="09217EC0" w14:textId="77777777" w:rsidR="00CF35B4" w:rsidRPr="004631EF" w:rsidRDefault="00CF35B4" w:rsidP="00C716B3">
      <w:pPr>
        <w:rPr>
          <w:szCs w:val="28"/>
          <w:lang w:eastAsia="ar-SA"/>
        </w:rPr>
      </w:pPr>
    </w:p>
    <w:p w14:paraId="652695B4" w14:textId="77777777" w:rsidR="000E35A9" w:rsidRPr="004631EF" w:rsidRDefault="000E35A9" w:rsidP="000E35A9">
      <w:pPr>
        <w:pStyle w:val="a7"/>
        <w:shd w:val="clear" w:color="auto" w:fill="FFFFFF"/>
        <w:tabs>
          <w:tab w:val="left" w:pos="0"/>
          <w:tab w:val="left" w:pos="142"/>
        </w:tabs>
        <w:spacing w:before="0" w:beforeAutospacing="0" w:after="0" w:afterAutospacing="0"/>
        <w:ind w:right="-286"/>
        <w:jc w:val="center"/>
        <w:rPr>
          <w:sz w:val="28"/>
          <w:szCs w:val="28"/>
        </w:rPr>
      </w:pPr>
      <w:r w:rsidRPr="004631EF">
        <w:rPr>
          <w:rStyle w:val="a9"/>
          <w:sz w:val="28"/>
          <w:szCs w:val="28"/>
        </w:rPr>
        <w:t>ПОРЯДОК</w:t>
      </w:r>
    </w:p>
    <w:p w14:paraId="1449F6EE" w14:textId="1C351D6B" w:rsidR="000E35A9" w:rsidRPr="004631EF" w:rsidRDefault="000E35A9" w:rsidP="000E35A9">
      <w:pPr>
        <w:jc w:val="center"/>
        <w:rPr>
          <w:bCs/>
          <w:kern w:val="28"/>
          <w:szCs w:val="28"/>
        </w:rPr>
      </w:pPr>
      <w:r w:rsidRPr="004631EF">
        <w:rPr>
          <w:bCs/>
          <w:szCs w:val="28"/>
        </w:rPr>
        <w:t xml:space="preserve">осуществления администрацией </w:t>
      </w:r>
      <w:r w:rsidR="00B04AE9" w:rsidRPr="004631EF">
        <w:rPr>
          <w:bCs/>
          <w:szCs w:val="28"/>
        </w:rPr>
        <w:t xml:space="preserve"> </w:t>
      </w:r>
      <w:proofErr w:type="spellStart"/>
      <w:r w:rsidR="00B04AE9" w:rsidRPr="004631EF">
        <w:rPr>
          <w:bCs/>
          <w:szCs w:val="28"/>
        </w:rPr>
        <w:t>Индерского</w:t>
      </w:r>
      <w:proofErr w:type="spellEnd"/>
      <w:r w:rsidR="00B04AE9" w:rsidRPr="004631EF">
        <w:rPr>
          <w:bCs/>
          <w:szCs w:val="28"/>
        </w:rPr>
        <w:t xml:space="preserve"> сельсовета </w:t>
      </w:r>
      <w:proofErr w:type="spellStart"/>
      <w:r w:rsidRPr="004631EF">
        <w:rPr>
          <w:bCs/>
          <w:szCs w:val="28"/>
        </w:rPr>
        <w:t>Доволенского</w:t>
      </w:r>
      <w:proofErr w:type="spellEnd"/>
      <w:r w:rsidRPr="004631EF">
        <w:rPr>
          <w:bCs/>
          <w:szCs w:val="28"/>
        </w:rPr>
        <w:t xml:space="preserve"> района</w:t>
      </w:r>
      <w:r w:rsidRPr="004631EF">
        <w:rPr>
          <w:szCs w:val="28"/>
        </w:rPr>
        <w:t xml:space="preserve"> </w:t>
      </w:r>
      <w:r w:rsidR="002F72FB" w:rsidRPr="004631EF">
        <w:rPr>
          <w:szCs w:val="28"/>
        </w:rPr>
        <w:t xml:space="preserve">Новосибирской области </w:t>
      </w:r>
      <w:r w:rsidRPr="004631EF">
        <w:rPr>
          <w:szCs w:val="28"/>
        </w:rPr>
        <w:t>полномочий по внутреннему муниципальному финансовому контролю.</w:t>
      </w:r>
    </w:p>
    <w:p w14:paraId="2AEAC20F" w14:textId="73AD8595" w:rsidR="006F0DD8" w:rsidRPr="004631EF" w:rsidRDefault="006F0DD8" w:rsidP="006F0DD8">
      <w:pPr>
        <w:jc w:val="center"/>
        <w:rPr>
          <w:b/>
          <w:bCs/>
          <w:szCs w:val="28"/>
        </w:rPr>
      </w:pPr>
    </w:p>
    <w:p w14:paraId="359A6BB1" w14:textId="77777777" w:rsidR="00EC49D5" w:rsidRPr="004631EF" w:rsidRDefault="00EC49D5" w:rsidP="00EC49D5">
      <w:pPr>
        <w:pStyle w:val="ConsPlusNormal"/>
        <w:jc w:val="center"/>
        <w:outlineLvl w:val="1"/>
        <w:rPr>
          <w:rFonts w:ascii="Times New Roman" w:hAnsi="Times New Roman" w:cs="Times New Roman"/>
          <w:sz w:val="28"/>
          <w:szCs w:val="28"/>
        </w:rPr>
      </w:pPr>
      <w:r w:rsidRPr="004631EF">
        <w:rPr>
          <w:rFonts w:ascii="Times New Roman" w:hAnsi="Times New Roman" w:cs="Times New Roman"/>
          <w:sz w:val="28"/>
          <w:szCs w:val="28"/>
        </w:rPr>
        <w:t>1. Общие положения</w:t>
      </w:r>
    </w:p>
    <w:p w14:paraId="00224643" w14:textId="77777777" w:rsidR="00EC49D5" w:rsidRPr="004631EF" w:rsidRDefault="00EC49D5" w:rsidP="00EC49D5">
      <w:pPr>
        <w:pStyle w:val="ConsPlusNormal"/>
        <w:ind w:firstLine="540"/>
        <w:jc w:val="both"/>
        <w:rPr>
          <w:rFonts w:ascii="Times New Roman" w:hAnsi="Times New Roman" w:cs="Times New Roman"/>
          <w:sz w:val="28"/>
          <w:szCs w:val="28"/>
        </w:rPr>
      </w:pPr>
    </w:p>
    <w:p w14:paraId="3DEE2D77" w14:textId="38EA12D4" w:rsidR="00EC49D5" w:rsidRPr="004631EF" w:rsidRDefault="00EC49D5" w:rsidP="0087189D">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 xml:space="preserve">1.1. Порядок осуществления полномочий по внутреннему муниципальному финансовому контролю (далее - Порядок) разработан в соответствии с Бюджетным </w:t>
      </w:r>
      <w:hyperlink r:id="rId7" w:history="1">
        <w:r w:rsidRPr="004631EF">
          <w:rPr>
            <w:rStyle w:val="aa"/>
            <w:rFonts w:ascii="Times New Roman" w:hAnsi="Times New Roman" w:cs="Times New Roman"/>
            <w:color w:val="auto"/>
            <w:sz w:val="28"/>
            <w:szCs w:val="28"/>
            <w:u w:val="none"/>
          </w:rPr>
          <w:t>кодексом</w:t>
        </w:r>
      </w:hyperlink>
      <w:r w:rsidRPr="004631EF">
        <w:rPr>
          <w:rFonts w:ascii="Times New Roman" w:hAnsi="Times New Roman" w:cs="Times New Roman"/>
          <w:sz w:val="28"/>
          <w:szCs w:val="28"/>
        </w:rPr>
        <w:t xml:space="preserve"> Российской Федерации, </w:t>
      </w:r>
      <w:r w:rsidRPr="004631EF">
        <w:rPr>
          <w:rFonts w:ascii="Times New Roman" w:hAnsi="Times New Roman" w:cs="Times New Roman"/>
          <w:bCs/>
          <w:sz w:val="28"/>
          <w:szCs w:val="28"/>
        </w:rPr>
        <w:t>федеральными стандартами внутреннего государственного (муниципального) финансового контроля, принятыми согласно пункту 3 статьи 269.2 Бюджетного кодекса Российской Федерации</w:t>
      </w:r>
      <w:r w:rsidRPr="004631EF">
        <w:rPr>
          <w:rFonts w:ascii="Times New Roman" w:hAnsi="Times New Roman" w:cs="Times New Roman"/>
          <w:sz w:val="28"/>
          <w:szCs w:val="28"/>
        </w:rPr>
        <w:t>.</w:t>
      </w:r>
    </w:p>
    <w:p w14:paraId="75F5FB1B" w14:textId="78AF3C95" w:rsidR="00584921" w:rsidRPr="004631EF" w:rsidRDefault="0087189D" w:rsidP="0087189D">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 xml:space="preserve">1.2. </w:t>
      </w:r>
      <w:r w:rsidR="00584921" w:rsidRPr="004631EF">
        <w:rPr>
          <w:rFonts w:ascii="Times New Roman" w:hAnsi="Times New Roman" w:cs="Times New Roman"/>
          <w:sz w:val="28"/>
          <w:szCs w:val="28"/>
        </w:rPr>
        <w:t>Понятия и термины, используемые в настоящем Порядке, применяются в значениях, определенных Бюджетным </w:t>
      </w:r>
      <w:hyperlink r:id="rId8" w:history="1">
        <w:r w:rsidR="00584921" w:rsidRPr="004631EF">
          <w:rPr>
            <w:rStyle w:val="aa"/>
            <w:rFonts w:ascii="Times New Roman" w:hAnsi="Times New Roman" w:cs="Times New Roman"/>
            <w:color w:val="auto"/>
            <w:sz w:val="28"/>
            <w:szCs w:val="28"/>
            <w:u w:val="none"/>
          </w:rPr>
          <w:t>кодексом</w:t>
        </w:r>
      </w:hyperlink>
      <w:r w:rsidR="00584921" w:rsidRPr="004631EF">
        <w:rPr>
          <w:rFonts w:ascii="Times New Roman" w:hAnsi="Times New Roman" w:cs="Times New Roman"/>
          <w:sz w:val="28"/>
          <w:szCs w:val="28"/>
        </w:rPr>
        <w:t> Российской Федерации.</w:t>
      </w:r>
    </w:p>
    <w:p w14:paraId="231C3D09" w14:textId="4B84FE59" w:rsidR="0087189D" w:rsidRPr="004631EF" w:rsidRDefault="00584921" w:rsidP="0087189D">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 xml:space="preserve">1.3 </w:t>
      </w:r>
      <w:r w:rsidR="0087189D" w:rsidRPr="004631EF">
        <w:rPr>
          <w:rFonts w:ascii="Times New Roman" w:hAnsi="Times New Roman" w:cs="Times New Roman"/>
          <w:sz w:val="28"/>
          <w:szCs w:val="28"/>
        </w:rPr>
        <w:t xml:space="preserve">Внутренний муниципальный финансовый контроль является контрольной деятельностью органа внутреннего муниципального финансового контроля </w:t>
      </w:r>
      <w:r w:rsidR="00B04AE9" w:rsidRPr="004631EF">
        <w:rPr>
          <w:rFonts w:ascii="Times New Roman" w:hAnsi="Times New Roman" w:cs="Times New Roman"/>
          <w:sz w:val="28"/>
          <w:szCs w:val="28"/>
        </w:rPr>
        <w:t>–</w:t>
      </w:r>
      <w:r w:rsidR="00C14D45" w:rsidRPr="004631EF">
        <w:rPr>
          <w:rFonts w:ascii="Times New Roman" w:hAnsi="Times New Roman" w:cs="Times New Roman"/>
          <w:sz w:val="28"/>
          <w:szCs w:val="28"/>
        </w:rPr>
        <w:t xml:space="preserve"> </w:t>
      </w:r>
      <w:r w:rsidR="0087189D" w:rsidRPr="004631EF">
        <w:rPr>
          <w:rFonts w:ascii="Times New Roman" w:hAnsi="Times New Roman" w:cs="Times New Roman"/>
          <w:sz w:val="28"/>
          <w:szCs w:val="28"/>
        </w:rPr>
        <w:t>администрации</w:t>
      </w:r>
      <w:r w:rsidR="00B04AE9" w:rsidRPr="004631EF">
        <w:rPr>
          <w:rFonts w:ascii="Times New Roman" w:hAnsi="Times New Roman" w:cs="Times New Roman"/>
          <w:sz w:val="28"/>
          <w:szCs w:val="28"/>
        </w:rPr>
        <w:t xml:space="preserve"> </w:t>
      </w:r>
      <w:proofErr w:type="spellStart"/>
      <w:r w:rsidR="00B04AE9" w:rsidRPr="004631EF">
        <w:rPr>
          <w:rFonts w:ascii="Times New Roman" w:hAnsi="Times New Roman" w:cs="Times New Roman"/>
          <w:sz w:val="28"/>
          <w:szCs w:val="28"/>
        </w:rPr>
        <w:t>Индерского</w:t>
      </w:r>
      <w:proofErr w:type="spellEnd"/>
      <w:r w:rsidR="00B04AE9" w:rsidRPr="004631EF">
        <w:rPr>
          <w:rFonts w:ascii="Times New Roman" w:hAnsi="Times New Roman" w:cs="Times New Roman"/>
          <w:sz w:val="28"/>
          <w:szCs w:val="28"/>
        </w:rPr>
        <w:t xml:space="preserve"> сельсовета</w:t>
      </w:r>
      <w:r w:rsidR="0087189D" w:rsidRPr="004631EF">
        <w:rPr>
          <w:rFonts w:ascii="Times New Roman" w:hAnsi="Times New Roman" w:cs="Times New Roman"/>
          <w:sz w:val="28"/>
          <w:szCs w:val="28"/>
        </w:rPr>
        <w:t xml:space="preserve"> </w:t>
      </w:r>
      <w:proofErr w:type="spellStart"/>
      <w:r w:rsidR="0087189D" w:rsidRPr="004631EF">
        <w:rPr>
          <w:rFonts w:ascii="Times New Roman" w:hAnsi="Times New Roman" w:cs="Times New Roman"/>
          <w:bCs/>
          <w:sz w:val="28"/>
          <w:szCs w:val="28"/>
        </w:rPr>
        <w:t>Доволенского</w:t>
      </w:r>
      <w:proofErr w:type="spellEnd"/>
      <w:r w:rsidR="0087189D" w:rsidRPr="004631EF">
        <w:rPr>
          <w:rFonts w:ascii="Times New Roman" w:hAnsi="Times New Roman" w:cs="Times New Roman"/>
          <w:bCs/>
          <w:sz w:val="28"/>
          <w:szCs w:val="28"/>
        </w:rPr>
        <w:t xml:space="preserve"> района</w:t>
      </w:r>
      <w:r w:rsidR="0087189D" w:rsidRPr="004631EF">
        <w:rPr>
          <w:rFonts w:ascii="Times New Roman" w:hAnsi="Times New Roman" w:cs="Times New Roman"/>
          <w:sz w:val="28"/>
          <w:szCs w:val="28"/>
        </w:rPr>
        <w:t xml:space="preserve"> Новосибирской области</w:t>
      </w:r>
      <w:r w:rsidR="00AC2E3A" w:rsidRPr="004631EF">
        <w:rPr>
          <w:rFonts w:ascii="Times New Roman" w:hAnsi="Times New Roman" w:cs="Times New Roman"/>
          <w:sz w:val="28"/>
          <w:szCs w:val="28"/>
        </w:rPr>
        <w:t>.</w:t>
      </w:r>
    </w:p>
    <w:p w14:paraId="69608049" w14:textId="677C767D" w:rsidR="0087189D" w:rsidRPr="004631EF" w:rsidRDefault="00EC49D5" w:rsidP="0087189D">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1.</w:t>
      </w:r>
      <w:r w:rsidR="00584921" w:rsidRPr="004631EF">
        <w:rPr>
          <w:rFonts w:ascii="Times New Roman" w:hAnsi="Times New Roman" w:cs="Times New Roman"/>
          <w:sz w:val="28"/>
          <w:szCs w:val="28"/>
        </w:rPr>
        <w:t>4</w:t>
      </w:r>
      <w:r w:rsidRPr="004631EF">
        <w:rPr>
          <w:rFonts w:ascii="Times New Roman" w:hAnsi="Times New Roman" w:cs="Times New Roman"/>
          <w:sz w:val="28"/>
          <w:szCs w:val="28"/>
        </w:rPr>
        <w:t xml:space="preserve">. </w:t>
      </w:r>
      <w:r w:rsidR="0087189D" w:rsidRPr="004631EF">
        <w:rPr>
          <w:rFonts w:ascii="Times New Roman" w:hAnsi="Times New Roman" w:cs="Times New Roman"/>
          <w:kern w:val="2"/>
          <w:sz w:val="28"/>
          <w:szCs w:val="28"/>
        </w:rPr>
        <w:t xml:space="preserve">Настоящий Порядок определяет правила осуществления администрацией </w:t>
      </w:r>
      <w:proofErr w:type="spellStart"/>
      <w:r w:rsidR="00085C8D" w:rsidRPr="004631EF">
        <w:rPr>
          <w:rFonts w:ascii="Times New Roman" w:hAnsi="Times New Roman" w:cs="Times New Roman"/>
          <w:kern w:val="2"/>
          <w:sz w:val="28"/>
          <w:szCs w:val="28"/>
        </w:rPr>
        <w:t>Индерского</w:t>
      </w:r>
      <w:proofErr w:type="spellEnd"/>
      <w:r w:rsidR="00085C8D" w:rsidRPr="004631EF">
        <w:rPr>
          <w:rFonts w:ascii="Times New Roman" w:hAnsi="Times New Roman" w:cs="Times New Roman"/>
          <w:kern w:val="2"/>
          <w:sz w:val="28"/>
          <w:szCs w:val="28"/>
        </w:rPr>
        <w:t xml:space="preserve"> сельсовета </w:t>
      </w:r>
      <w:proofErr w:type="spellStart"/>
      <w:r w:rsidR="0087189D" w:rsidRPr="004631EF">
        <w:rPr>
          <w:rFonts w:ascii="Times New Roman" w:hAnsi="Times New Roman" w:cs="Times New Roman"/>
          <w:bCs/>
          <w:sz w:val="28"/>
          <w:szCs w:val="28"/>
        </w:rPr>
        <w:t>Доволенского</w:t>
      </w:r>
      <w:proofErr w:type="spellEnd"/>
      <w:r w:rsidR="0087189D" w:rsidRPr="004631EF">
        <w:rPr>
          <w:rFonts w:ascii="Times New Roman" w:hAnsi="Times New Roman" w:cs="Times New Roman"/>
          <w:bCs/>
          <w:sz w:val="28"/>
          <w:szCs w:val="28"/>
        </w:rPr>
        <w:t xml:space="preserve"> района</w:t>
      </w:r>
      <w:r w:rsidR="0087189D" w:rsidRPr="004631EF">
        <w:rPr>
          <w:rFonts w:ascii="Times New Roman" w:hAnsi="Times New Roman" w:cs="Times New Roman"/>
          <w:sz w:val="28"/>
          <w:szCs w:val="28"/>
        </w:rPr>
        <w:t xml:space="preserve"> Новосибирской области </w:t>
      </w:r>
      <w:r w:rsidR="00E14D58" w:rsidRPr="004631EF">
        <w:rPr>
          <w:rFonts w:ascii="Times New Roman" w:hAnsi="Times New Roman" w:cs="Times New Roman"/>
          <w:sz w:val="28"/>
          <w:szCs w:val="28"/>
        </w:rPr>
        <w:t xml:space="preserve">(далее – Орган контроля) </w:t>
      </w:r>
      <w:r w:rsidR="0087189D" w:rsidRPr="004631EF">
        <w:rPr>
          <w:rFonts w:ascii="Times New Roman" w:hAnsi="Times New Roman" w:cs="Times New Roman"/>
          <w:sz w:val="28"/>
          <w:szCs w:val="28"/>
        </w:rPr>
        <w:t>полномочий по внутреннему муниципальному финансовому контролю.</w:t>
      </w:r>
    </w:p>
    <w:p w14:paraId="4110286A" w14:textId="77777777" w:rsidR="00B64442" w:rsidRPr="004631EF" w:rsidRDefault="00EC49D5" w:rsidP="00B64442">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1.5. Объектами внутреннего муниципального финансового контроля (далее - объекты контроля) являются:</w:t>
      </w:r>
    </w:p>
    <w:p w14:paraId="3580E6AB" w14:textId="77777777" w:rsidR="00B64442" w:rsidRPr="004631EF" w:rsidRDefault="00EC49D5" w:rsidP="00B64442">
      <w:pPr>
        <w:pStyle w:val="ConsPlusNormal"/>
        <w:ind w:firstLine="567"/>
        <w:jc w:val="both"/>
        <w:rPr>
          <w:rFonts w:ascii="Times New Roman" w:hAnsi="Times New Roman" w:cs="Times New Roman"/>
          <w:sz w:val="28"/>
          <w:szCs w:val="28"/>
        </w:rPr>
      </w:pPr>
      <w:proofErr w:type="gramStart"/>
      <w:r w:rsidRPr="004631EF">
        <w:rPr>
          <w:rFonts w:ascii="Times New Roman" w:hAnsi="Times New Roman" w:cs="Times New Roman"/>
          <w:sz w:val="28"/>
          <w:szCs w:val="28"/>
        </w:rPr>
        <w:t>- главные распорядители (распорядители, получатели) бюджетных средств,</w:t>
      </w:r>
      <w:r w:rsidR="00B64442" w:rsidRPr="004631EF">
        <w:rPr>
          <w:rFonts w:ascii="Times New Roman" w:hAnsi="Times New Roman" w:cs="Times New Roman"/>
          <w:sz w:val="28"/>
          <w:szCs w:val="28"/>
        </w:rPr>
        <w:t> </w:t>
      </w:r>
      <w:r w:rsidRPr="004631EF">
        <w:rPr>
          <w:rFonts w:ascii="Times New Roman" w:hAnsi="Times New Roman" w:cs="Times New Roman"/>
          <w:sz w:val="28"/>
          <w:szCs w:val="28"/>
        </w:rPr>
        <w:t>главные</w:t>
      </w:r>
      <w:r w:rsidR="00B64442" w:rsidRPr="004631EF">
        <w:rPr>
          <w:rFonts w:ascii="Times New Roman" w:hAnsi="Times New Roman" w:cs="Times New Roman"/>
          <w:sz w:val="28"/>
          <w:szCs w:val="28"/>
        </w:rPr>
        <w:t> </w:t>
      </w:r>
      <w:r w:rsidRPr="004631EF">
        <w:rPr>
          <w:rFonts w:ascii="Times New Roman" w:hAnsi="Times New Roman" w:cs="Times New Roman"/>
          <w:sz w:val="28"/>
          <w:szCs w:val="28"/>
        </w:rPr>
        <w:t>администраторы</w:t>
      </w:r>
      <w:r w:rsidR="00B64442" w:rsidRPr="004631EF">
        <w:rPr>
          <w:rFonts w:ascii="Times New Roman" w:hAnsi="Times New Roman" w:cs="Times New Roman"/>
          <w:sz w:val="28"/>
          <w:szCs w:val="28"/>
        </w:rPr>
        <w:t> </w:t>
      </w:r>
      <w:r w:rsidRPr="004631EF">
        <w:rPr>
          <w:rFonts w:ascii="Times New Roman" w:hAnsi="Times New Roman" w:cs="Times New Roman"/>
          <w:sz w:val="28"/>
          <w:szCs w:val="28"/>
        </w:rPr>
        <w:t>(администраторы)</w:t>
      </w:r>
      <w:r w:rsidR="00B64442" w:rsidRPr="004631EF">
        <w:rPr>
          <w:rFonts w:ascii="Times New Roman" w:hAnsi="Times New Roman" w:cs="Times New Roman"/>
          <w:sz w:val="28"/>
          <w:szCs w:val="28"/>
        </w:rPr>
        <w:t> </w:t>
      </w:r>
      <w:r w:rsidRPr="004631EF">
        <w:rPr>
          <w:rFonts w:ascii="Times New Roman" w:hAnsi="Times New Roman" w:cs="Times New Roman"/>
          <w:sz w:val="28"/>
          <w:szCs w:val="28"/>
        </w:rPr>
        <w:t>доходов </w:t>
      </w:r>
      <w:r w:rsidRPr="004631EF">
        <w:rPr>
          <w:rStyle w:val="ab"/>
          <w:rFonts w:ascii="Times New Roman" w:hAnsi="Times New Roman" w:cs="Times New Roman"/>
          <w:i w:val="0"/>
          <w:iCs w:val="0"/>
          <w:sz w:val="28"/>
          <w:szCs w:val="28"/>
          <w:shd w:val="clear" w:color="auto" w:fill="FFFFFF" w:themeFill="background1"/>
        </w:rPr>
        <w:t>соответствующего</w:t>
      </w:r>
      <w:r w:rsidRPr="004631EF">
        <w:rPr>
          <w:rFonts w:ascii="Times New Roman" w:hAnsi="Times New Roman" w:cs="Times New Roman"/>
          <w:sz w:val="28"/>
          <w:szCs w:val="28"/>
          <w:shd w:val="clear" w:color="auto" w:fill="FFFFFF" w:themeFill="background1"/>
        </w:rPr>
        <w:t> бюджета, главные администраторы (администраторы) источников финансирования дефицита </w:t>
      </w:r>
      <w:r w:rsidRPr="004631EF">
        <w:rPr>
          <w:rStyle w:val="ab"/>
          <w:rFonts w:ascii="Times New Roman" w:hAnsi="Times New Roman" w:cs="Times New Roman"/>
          <w:i w:val="0"/>
          <w:iCs w:val="0"/>
          <w:sz w:val="28"/>
          <w:szCs w:val="28"/>
          <w:shd w:val="clear" w:color="auto" w:fill="FFFFFF" w:themeFill="background1"/>
        </w:rPr>
        <w:t>соответствующего</w:t>
      </w:r>
      <w:r w:rsidRPr="004631EF">
        <w:rPr>
          <w:rFonts w:ascii="Times New Roman" w:hAnsi="Times New Roman" w:cs="Times New Roman"/>
          <w:sz w:val="28"/>
          <w:szCs w:val="28"/>
        </w:rPr>
        <w:t> бюджета;</w:t>
      </w:r>
      <w:proofErr w:type="gramEnd"/>
    </w:p>
    <w:p w14:paraId="15105103" w14:textId="77777777" w:rsidR="00B64442" w:rsidRPr="004631EF" w:rsidRDefault="00EC49D5" w:rsidP="00B64442">
      <w:pPr>
        <w:pStyle w:val="ConsPlusNormal"/>
        <w:ind w:firstLine="567"/>
        <w:jc w:val="both"/>
        <w:rPr>
          <w:rFonts w:ascii="Times New Roman" w:hAnsi="Times New Roman" w:cs="Times New Roman"/>
          <w:sz w:val="28"/>
          <w:szCs w:val="28"/>
        </w:rPr>
      </w:pPr>
      <w:r w:rsidRPr="004631EF">
        <w:rPr>
          <w:rStyle w:val="ab"/>
          <w:rFonts w:ascii="Times New Roman" w:hAnsi="Times New Roman" w:cs="Times New Roman"/>
          <w:i w:val="0"/>
          <w:iCs w:val="0"/>
          <w:sz w:val="28"/>
          <w:szCs w:val="28"/>
          <w:shd w:val="clear" w:color="auto" w:fill="FFFFFF" w:themeFill="background1"/>
        </w:rPr>
        <w:t>- финансовый орган публично-правового образования</w:t>
      </w:r>
      <w:r w:rsidRPr="004631EF">
        <w:rPr>
          <w:rFonts w:ascii="Times New Roman" w:hAnsi="Times New Roman" w:cs="Times New Roman"/>
          <w:sz w:val="28"/>
          <w:szCs w:val="28"/>
        </w:rPr>
        <w:t>, </w:t>
      </w:r>
      <w:r w:rsidRPr="004631EF">
        <w:rPr>
          <w:rStyle w:val="ab"/>
          <w:rFonts w:ascii="Times New Roman" w:hAnsi="Times New Roman" w:cs="Times New Roman"/>
          <w:i w:val="0"/>
          <w:iCs w:val="0"/>
          <w:sz w:val="28"/>
          <w:szCs w:val="28"/>
          <w:shd w:val="clear" w:color="auto" w:fill="FFFFFF" w:themeFill="background1"/>
        </w:rPr>
        <w:t>бюджету которого</w:t>
      </w:r>
      <w:r w:rsidRPr="004631EF">
        <w:rPr>
          <w:rFonts w:ascii="Times New Roman" w:hAnsi="Times New Roman" w:cs="Times New Roman"/>
          <w:sz w:val="28"/>
          <w:szCs w:val="28"/>
        </w:rPr>
        <w:t> предоставлены межбюджетные </w:t>
      </w:r>
      <w:r w:rsidRPr="004631EF">
        <w:rPr>
          <w:rStyle w:val="ab"/>
          <w:rFonts w:ascii="Times New Roman" w:hAnsi="Times New Roman" w:cs="Times New Roman"/>
          <w:i w:val="0"/>
          <w:iCs w:val="0"/>
          <w:sz w:val="28"/>
          <w:szCs w:val="28"/>
          <w:shd w:val="clear" w:color="auto" w:fill="FFFFFF" w:themeFill="background1"/>
        </w:rPr>
        <w:t>субсидии, субвенции, иные межбюджетные</w:t>
      </w:r>
      <w:r w:rsidRPr="004631EF">
        <w:rPr>
          <w:rFonts w:ascii="Times New Roman" w:hAnsi="Times New Roman" w:cs="Times New Roman"/>
          <w:sz w:val="28"/>
          <w:szCs w:val="28"/>
        </w:rPr>
        <w:t> трансферты, </w:t>
      </w:r>
      <w:r w:rsidRPr="004631EF">
        <w:rPr>
          <w:rStyle w:val="ab"/>
          <w:rFonts w:ascii="Times New Roman" w:hAnsi="Times New Roman" w:cs="Times New Roman"/>
          <w:i w:val="0"/>
          <w:iCs w:val="0"/>
          <w:sz w:val="28"/>
          <w:szCs w:val="28"/>
          <w:shd w:val="clear" w:color="auto" w:fill="FFFFFF" w:themeFill="background1"/>
        </w:rPr>
        <w:t>имеющие целевое назначение</w:t>
      </w:r>
      <w:r w:rsidRPr="004631EF">
        <w:rPr>
          <w:rFonts w:ascii="Times New Roman" w:hAnsi="Times New Roman" w:cs="Times New Roman"/>
          <w:sz w:val="28"/>
          <w:szCs w:val="28"/>
          <w:shd w:val="clear" w:color="auto" w:fill="FFFFFF" w:themeFill="background1"/>
        </w:rPr>
        <w:t>, </w:t>
      </w:r>
      <w:r w:rsidRPr="004631EF">
        <w:rPr>
          <w:rStyle w:val="ab"/>
          <w:rFonts w:ascii="Times New Roman" w:hAnsi="Times New Roman" w:cs="Times New Roman"/>
          <w:i w:val="0"/>
          <w:iCs w:val="0"/>
          <w:sz w:val="28"/>
          <w:szCs w:val="28"/>
          <w:shd w:val="clear" w:color="auto" w:fill="FFFFFF" w:themeFill="background1"/>
        </w:rPr>
        <w:t>бюджетные кредиты</w:t>
      </w:r>
      <w:r w:rsidRPr="004631EF">
        <w:rPr>
          <w:rFonts w:ascii="Times New Roman" w:hAnsi="Times New Roman" w:cs="Times New Roman"/>
          <w:sz w:val="28"/>
          <w:szCs w:val="28"/>
          <w:shd w:val="clear" w:color="auto" w:fill="FFFFFF" w:themeFill="background1"/>
        </w:rPr>
        <w:t>, </w:t>
      </w:r>
      <w:r w:rsidRPr="004631EF">
        <w:rPr>
          <w:rStyle w:val="ab"/>
          <w:rFonts w:ascii="Times New Roman" w:hAnsi="Times New Roman" w:cs="Times New Roman"/>
          <w:i w:val="0"/>
          <w:iCs w:val="0"/>
          <w:sz w:val="28"/>
          <w:szCs w:val="28"/>
          <w:shd w:val="clear" w:color="auto" w:fill="FFFFFF" w:themeFill="background1"/>
        </w:rPr>
        <w:t xml:space="preserve">высший исполнительный орган </w:t>
      </w:r>
      <w:r w:rsidRPr="004631EF">
        <w:rPr>
          <w:rFonts w:ascii="Times New Roman" w:hAnsi="Times New Roman" w:cs="Times New Roman"/>
          <w:sz w:val="28"/>
          <w:szCs w:val="28"/>
          <w:shd w:val="clear" w:color="auto" w:fill="FFFFFF" w:themeFill="background1"/>
        </w:rPr>
        <w:t>(</w:t>
      </w:r>
      <w:r w:rsidRPr="004631EF">
        <w:rPr>
          <w:rStyle w:val="ab"/>
          <w:rFonts w:ascii="Times New Roman" w:hAnsi="Times New Roman" w:cs="Times New Roman"/>
          <w:i w:val="0"/>
          <w:iCs w:val="0"/>
          <w:sz w:val="28"/>
          <w:szCs w:val="28"/>
          <w:shd w:val="clear" w:color="auto" w:fill="FFFFFF" w:themeFill="background1"/>
        </w:rPr>
        <w:t>местная администрация</w:t>
      </w:r>
      <w:r w:rsidRPr="004631EF">
        <w:rPr>
          <w:rFonts w:ascii="Times New Roman" w:hAnsi="Times New Roman" w:cs="Times New Roman"/>
          <w:sz w:val="28"/>
          <w:szCs w:val="28"/>
        </w:rPr>
        <w:t>);</w:t>
      </w:r>
    </w:p>
    <w:p w14:paraId="162B2644" w14:textId="6E34E749" w:rsidR="00EC49D5" w:rsidRPr="004631EF" w:rsidRDefault="00EC49D5" w:rsidP="00B64442">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 xml:space="preserve">- муниципальные учреждения </w:t>
      </w:r>
      <w:r w:rsidR="00B04AE9" w:rsidRPr="004631EF">
        <w:rPr>
          <w:rFonts w:ascii="Times New Roman" w:hAnsi="Times New Roman" w:cs="Times New Roman"/>
          <w:sz w:val="28"/>
          <w:szCs w:val="28"/>
        </w:rPr>
        <w:t xml:space="preserve"> </w:t>
      </w:r>
      <w:proofErr w:type="spellStart"/>
      <w:r w:rsidR="00B04AE9" w:rsidRPr="004631EF">
        <w:rPr>
          <w:rFonts w:ascii="Times New Roman" w:hAnsi="Times New Roman" w:cs="Times New Roman"/>
          <w:sz w:val="28"/>
          <w:szCs w:val="28"/>
        </w:rPr>
        <w:t>Индерского</w:t>
      </w:r>
      <w:proofErr w:type="spellEnd"/>
      <w:r w:rsidR="00B04AE9" w:rsidRPr="004631EF">
        <w:rPr>
          <w:rFonts w:ascii="Times New Roman" w:hAnsi="Times New Roman" w:cs="Times New Roman"/>
          <w:sz w:val="28"/>
          <w:szCs w:val="28"/>
        </w:rPr>
        <w:t xml:space="preserve"> сельсовета </w:t>
      </w:r>
      <w:proofErr w:type="spellStart"/>
      <w:r w:rsidR="00B64442" w:rsidRPr="004631EF">
        <w:rPr>
          <w:rFonts w:ascii="Times New Roman" w:hAnsi="Times New Roman" w:cs="Times New Roman"/>
          <w:bCs/>
          <w:sz w:val="28"/>
          <w:szCs w:val="28"/>
        </w:rPr>
        <w:t>Доволенского</w:t>
      </w:r>
      <w:proofErr w:type="spellEnd"/>
      <w:r w:rsidR="00B64442" w:rsidRPr="004631EF">
        <w:rPr>
          <w:rFonts w:ascii="Times New Roman" w:hAnsi="Times New Roman" w:cs="Times New Roman"/>
          <w:bCs/>
          <w:sz w:val="28"/>
          <w:szCs w:val="28"/>
        </w:rPr>
        <w:t xml:space="preserve"> района</w:t>
      </w:r>
      <w:r w:rsidR="00B64442" w:rsidRPr="004631EF">
        <w:rPr>
          <w:rFonts w:ascii="Times New Roman" w:hAnsi="Times New Roman" w:cs="Times New Roman"/>
          <w:sz w:val="28"/>
          <w:szCs w:val="28"/>
        </w:rPr>
        <w:t xml:space="preserve"> </w:t>
      </w:r>
      <w:r w:rsidRPr="004631EF">
        <w:rPr>
          <w:rFonts w:ascii="Times New Roman" w:hAnsi="Times New Roman" w:cs="Times New Roman"/>
          <w:sz w:val="28"/>
          <w:szCs w:val="28"/>
        </w:rPr>
        <w:t>Новосибирской области;</w:t>
      </w:r>
    </w:p>
    <w:p w14:paraId="1067CAFC" w14:textId="7E99D62C" w:rsidR="00EC49D5" w:rsidRPr="004631EF" w:rsidRDefault="00EC49D5" w:rsidP="00B64442">
      <w:pPr>
        <w:pStyle w:val="ConsPlusNormal"/>
        <w:shd w:val="clear" w:color="auto" w:fill="FFFFFF" w:themeFill="background1"/>
        <w:ind w:firstLine="539"/>
        <w:jc w:val="both"/>
        <w:rPr>
          <w:rFonts w:ascii="Times New Roman" w:hAnsi="Times New Roman" w:cs="Times New Roman"/>
          <w:sz w:val="28"/>
          <w:szCs w:val="28"/>
        </w:rPr>
      </w:pPr>
      <w:r w:rsidRPr="004631EF">
        <w:rPr>
          <w:rFonts w:ascii="Times New Roman" w:hAnsi="Times New Roman" w:cs="Times New Roman"/>
          <w:sz w:val="28"/>
          <w:szCs w:val="28"/>
        </w:rPr>
        <w:t xml:space="preserve">- муниципальные унитарные предприятия </w:t>
      </w:r>
      <w:r w:rsidR="00B04AE9" w:rsidRPr="004631EF">
        <w:rPr>
          <w:rFonts w:ascii="Times New Roman" w:hAnsi="Times New Roman" w:cs="Times New Roman"/>
          <w:sz w:val="28"/>
          <w:szCs w:val="28"/>
        </w:rPr>
        <w:t xml:space="preserve"> </w:t>
      </w:r>
      <w:proofErr w:type="spellStart"/>
      <w:r w:rsidR="00B04AE9" w:rsidRPr="004631EF">
        <w:rPr>
          <w:rFonts w:ascii="Times New Roman" w:hAnsi="Times New Roman" w:cs="Times New Roman"/>
          <w:sz w:val="28"/>
          <w:szCs w:val="28"/>
        </w:rPr>
        <w:t>Индерского</w:t>
      </w:r>
      <w:proofErr w:type="spellEnd"/>
      <w:r w:rsidR="00B04AE9" w:rsidRPr="004631EF">
        <w:rPr>
          <w:rFonts w:ascii="Times New Roman" w:hAnsi="Times New Roman" w:cs="Times New Roman"/>
          <w:sz w:val="28"/>
          <w:szCs w:val="28"/>
        </w:rPr>
        <w:t xml:space="preserve"> сельсовета </w:t>
      </w:r>
      <w:proofErr w:type="spellStart"/>
      <w:r w:rsidR="00B64442" w:rsidRPr="004631EF">
        <w:rPr>
          <w:rFonts w:ascii="Times New Roman" w:hAnsi="Times New Roman" w:cs="Times New Roman"/>
          <w:bCs/>
          <w:sz w:val="28"/>
          <w:szCs w:val="28"/>
        </w:rPr>
        <w:t>Доволенского</w:t>
      </w:r>
      <w:proofErr w:type="spellEnd"/>
      <w:r w:rsidR="00B64442" w:rsidRPr="004631EF">
        <w:rPr>
          <w:rFonts w:ascii="Times New Roman" w:hAnsi="Times New Roman" w:cs="Times New Roman"/>
          <w:bCs/>
          <w:sz w:val="28"/>
          <w:szCs w:val="28"/>
        </w:rPr>
        <w:t xml:space="preserve"> района</w:t>
      </w:r>
      <w:r w:rsidR="00B64442" w:rsidRPr="004631EF">
        <w:rPr>
          <w:rFonts w:ascii="Times New Roman" w:hAnsi="Times New Roman" w:cs="Times New Roman"/>
          <w:sz w:val="28"/>
          <w:szCs w:val="28"/>
        </w:rPr>
        <w:t xml:space="preserve"> </w:t>
      </w:r>
      <w:r w:rsidRPr="004631EF">
        <w:rPr>
          <w:rFonts w:ascii="Times New Roman" w:hAnsi="Times New Roman" w:cs="Times New Roman"/>
          <w:sz w:val="28"/>
          <w:szCs w:val="28"/>
        </w:rPr>
        <w:t>Новосибирской области;</w:t>
      </w:r>
    </w:p>
    <w:p w14:paraId="37B1B42E" w14:textId="54842726" w:rsidR="00B64442" w:rsidRPr="004631EF" w:rsidRDefault="00EC49D5" w:rsidP="00625478">
      <w:pPr>
        <w:pStyle w:val="s1"/>
        <w:shd w:val="clear" w:color="auto" w:fill="FFFFFF" w:themeFill="background1"/>
        <w:spacing w:before="0" w:beforeAutospacing="0" w:after="0" w:afterAutospacing="0"/>
        <w:ind w:firstLine="539"/>
        <w:jc w:val="both"/>
        <w:rPr>
          <w:rStyle w:val="ab"/>
          <w:i w:val="0"/>
          <w:iCs w:val="0"/>
          <w:sz w:val="28"/>
          <w:szCs w:val="28"/>
          <w:shd w:val="clear" w:color="auto" w:fill="FFFFFF" w:themeFill="background1"/>
        </w:rPr>
      </w:pPr>
      <w:r w:rsidRPr="004631EF">
        <w:rPr>
          <w:sz w:val="28"/>
          <w:szCs w:val="28"/>
        </w:rPr>
        <w:t>- юридические лица (за исключением муниципальных учреждений, муниципальных</w:t>
      </w:r>
      <w:r w:rsidR="00625478" w:rsidRPr="004631EF">
        <w:rPr>
          <w:sz w:val="28"/>
          <w:szCs w:val="28"/>
        </w:rPr>
        <w:t> </w:t>
      </w:r>
      <w:r w:rsidRPr="004631EF">
        <w:rPr>
          <w:sz w:val="28"/>
          <w:szCs w:val="28"/>
        </w:rPr>
        <w:t>унитарных</w:t>
      </w:r>
      <w:r w:rsidR="00625478" w:rsidRPr="004631EF">
        <w:rPr>
          <w:sz w:val="28"/>
          <w:szCs w:val="28"/>
        </w:rPr>
        <w:t> </w:t>
      </w:r>
      <w:r w:rsidRPr="004631EF">
        <w:rPr>
          <w:sz w:val="28"/>
          <w:szCs w:val="28"/>
        </w:rPr>
        <w:t>предприятий)</w:t>
      </w:r>
      <w:proofErr w:type="gramStart"/>
      <w:r w:rsidRPr="004631EF">
        <w:rPr>
          <w:sz w:val="28"/>
          <w:szCs w:val="28"/>
        </w:rPr>
        <w:t>,и</w:t>
      </w:r>
      <w:proofErr w:type="gramEnd"/>
      <w:r w:rsidRPr="004631EF">
        <w:rPr>
          <w:sz w:val="28"/>
          <w:szCs w:val="28"/>
        </w:rPr>
        <w:t>ндивидуальные предприниматели, физические лица</w:t>
      </w:r>
      <w:r w:rsidRPr="004631EF">
        <w:rPr>
          <w:rStyle w:val="ab"/>
          <w:i w:val="0"/>
          <w:iCs w:val="0"/>
          <w:sz w:val="28"/>
          <w:szCs w:val="28"/>
          <w:shd w:val="clear" w:color="auto" w:fill="FFFFFF" w:themeFill="background1"/>
        </w:rPr>
        <w:t>, являющиеся:</w:t>
      </w:r>
    </w:p>
    <w:p w14:paraId="312852CD" w14:textId="5C30D117" w:rsidR="00EC49D5" w:rsidRPr="004631EF" w:rsidRDefault="00EC49D5" w:rsidP="00625478">
      <w:pPr>
        <w:pStyle w:val="a6"/>
        <w:numPr>
          <w:ilvl w:val="0"/>
          <w:numId w:val="4"/>
        </w:numPr>
        <w:rPr>
          <w:rStyle w:val="ab"/>
          <w:i w:val="0"/>
          <w:iCs w:val="0"/>
          <w:szCs w:val="28"/>
        </w:rPr>
      </w:pPr>
      <w:r w:rsidRPr="004631EF">
        <w:rPr>
          <w:rStyle w:val="ab"/>
          <w:i w:val="0"/>
          <w:iCs w:val="0"/>
          <w:szCs w:val="28"/>
          <w:shd w:val="clear" w:color="auto" w:fill="FFFFFF" w:themeFill="background1"/>
        </w:rPr>
        <w:t>юридическими и физическими лицами, индивидуальными предпринимателями, получающими средства из соответствующего бюджета на основании</w:t>
      </w:r>
      <w:r w:rsidRPr="004631EF">
        <w:rPr>
          <w:szCs w:val="28"/>
        </w:rPr>
        <w:t> договоров (соглашений) о предоставлении средств из соответствующего бюджета </w:t>
      </w:r>
      <w:r w:rsidRPr="004631EF">
        <w:rPr>
          <w:rStyle w:val="ab"/>
          <w:i w:val="0"/>
          <w:iCs w:val="0"/>
          <w:szCs w:val="28"/>
          <w:shd w:val="clear" w:color="auto" w:fill="FFFFFF" w:themeFill="background1"/>
        </w:rPr>
        <w:t>и (или)</w:t>
      </w:r>
      <w:r w:rsidRPr="004631EF">
        <w:rPr>
          <w:szCs w:val="28"/>
          <w:shd w:val="clear" w:color="auto" w:fill="FFFFFF" w:themeFill="background1"/>
        </w:rPr>
        <w:t>  муниципальных контрактов, </w:t>
      </w:r>
      <w:r w:rsidRPr="004631EF">
        <w:rPr>
          <w:rStyle w:val="ab"/>
          <w:i w:val="0"/>
          <w:iCs w:val="0"/>
          <w:szCs w:val="28"/>
          <w:shd w:val="clear" w:color="auto" w:fill="FFFFFF" w:themeFill="background1"/>
        </w:rPr>
        <w:t>кредиты, обеспеченные муниципальными гарантиями;</w:t>
      </w:r>
    </w:p>
    <w:p w14:paraId="57D251C5" w14:textId="77777777" w:rsidR="00625478" w:rsidRPr="004631EF" w:rsidRDefault="00625478" w:rsidP="00F3554B">
      <w:pPr>
        <w:pStyle w:val="a6"/>
        <w:spacing w:line="276" w:lineRule="auto"/>
        <w:ind w:left="1287" w:firstLine="0"/>
        <w:rPr>
          <w:rStyle w:val="ab"/>
          <w:i w:val="0"/>
          <w:iCs w:val="0"/>
          <w:szCs w:val="28"/>
        </w:rPr>
      </w:pPr>
    </w:p>
    <w:p w14:paraId="1D5D5874" w14:textId="3A4A4B4C" w:rsidR="00625478" w:rsidRPr="004631EF" w:rsidRDefault="00EC49D5" w:rsidP="00625478">
      <w:pPr>
        <w:pStyle w:val="a6"/>
        <w:numPr>
          <w:ilvl w:val="0"/>
          <w:numId w:val="4"/>
        </w:numPr>
        <w:rPr>
          <w:szCs w:val="28"/>
          <w:shd w:val="clear" w:color="auto" w:fill="FFFFFF" w:themeFill="background1"/>
        </w:rPr>
      </w:pPr>
      <w:r w:rsidRPr="004631EF">
        <w:rPr>
          <w:rStyle w:val="ab"/>
          <w:i w:val="0"/>
          <w:iCs w:val="0"/>
          <w:szCs w:val="28"/>
          <w:shd w:val="clear" w:color="auto" w:fill="FFFFFF" w:themeFill="background1"/>
        </w:rPr>
        <w:t>исполнителями</w:t>
      </w:r>
      <w:r w:rsidRPr="004631EF">
        <w:rPr>
          <w:szCs w:val="28"/>
          <w:shd w:val="clear" w:color="auto" w:fill="FFFFFF" w:themeFill="background1"/>
        </w:rPr>
        <w:t> (</w:t>
      </w:r>
      <w:r w:rsidRPr="004631EF">
        <w:rPr>
          <w:rStyle w:val="ab"/>
          <w:i w:val="0"/>
          <w:iCs w:val="0"/>
          <w:szCs w:val="28"/>
          <w:shd w:val="clear" w:color="auto" w:fill="FFFFFF" w:themeFill="background1"/>
        </w:rPr>
        <w:t>поставщиками</w:t>
      </w:r>
      <w:r w:rsidRPr="004631EF">
        <w:rPr>
          <w:szCs w:val="28"/>
          <w:shd w:val="clear" w:color="auto" w:fill="FFFFFF" w:themeFill="background1"/>
        </w:rPr>
        <w:t>, </w:t>
      </w:r>
      <w:r w:rsidRPr="004631EF">
        <w:rPr>
          <w:rStyle w:val="ab"/>
          <w:i w:val="0"/>
          <w:iCs w:val="0"/>
          <w:szCs w:val="28"/>
          <w:shd w:val="clear" w:color="auto" w:fill="FFFFFF" w:themeFill="background1"/>
        </w:rPr>
        <w:t>подрядчиками) по договорам (соглашениям</w:t>
      </w:r>
      <w:r w:rsidRPr="004631EF">
        <w:rPr>
          <w:szCs w:val="28"/>
          <w:shd w:val="clear" w:color="auto" w:fill="FFFFFF" w:themeFill="background1"/>
        </w:rPr>
        <w:t>), </w:t>
      </w:r>
      <w:r w:rsidRPr="004631EF">
        <w:rPr>
          <w:rStyle w:val="ab"/>
          <w:i w:val="0"/>
          <w:iCs w:val="0"/>
          <w:szCs w:val="28"/>
          <w:shd w:val="clear" w:color="auto" w:fill="FFFFFF" w:themeFill="background1"/>
        </w:rPr>
        <w:t>заключенным</w:t>
      </w:r>
      <w:r w:rsidRPr="004631EF">
        <w:rPr>
          <w:szCs w:val="28"/>
        </w:rPr>
        <w:t> в целях исполнения договоров (соглашений) </w:t>
      </w:r>
      <w:r w:rsidRPr="004631EF">
        <w:rPr>
          <w:rStyle w:val="ab"/>
          <w:i w:val="0"/>
          <w:iCs w:val="0"/>
          <w:szCs w:val="28"/>
          <w:shd w:val="clear" w:color="auto" w:fill="FFFFFF" w:themeFill="background1"/>
        </w:rPr>
        <w:t>о предоставлении средств из соответствующего бюджета</w:t>
      </w:r>
      <w:r w:rsidRPr="004631EF">
        <w:rPr>
          <w:szCs w:val="28"/>
          <w:shd w:val="clear" w:color="auto" w:fill="FFFFFF" w:themeFill="background1"/>
        </w:rPr>
        <w:t> и </w:t>
      </w:r>
      <w:r w:rsidRPr="004631EF">
        <w:rPr>
          <w:rStyle w:val="ab"/>
          <w:i w:val="0"/>
          <w:iCs w:val="0"/>
          <w:szCs w:val="28"/>
          <w:shd w:val="clear" w:color="auto" w:fill="FFFFFF" w:themeFill="background1"/>
        </w:rPr>
        <w:t>(или)</w:t>
      </w:r>
      <w:r w:rsidRPr="004631EF">
        <w:rPr>
          <w:szCs w:val="28"/>
        </w:rPr>
        <w:t>  муниципальных контрактов, </w:t>
      </w:r>
      <w:r w:rsidRPr="004631EF">
        <w:rPr>
          <w:rStyle w:val="ab"/>
          <w:i w:val="0"/>
          <w:iCs w:val="0"/>
          <w:szCs w:val="28"/>
          <w:shd w:val="clear" w:color="auto" w:fill="FFFFFF" w:themeFill="background1"/>
        </w:rPr>
        <w:t>которым в соответствии с федеральными законами открыты лицевые счета в Федеральном казначействе</w:t>
      </w:r>
      <w:r w:rsidRPr="004631EF">
        <w:rPr>
          <w:szCs w:val="28"/>
          <w:shd w:val="clear" w:color="auto" w:fill="FFFFFF" w:themeFill="background1"/>
        </w:rPr>
        <w:t>, </w:t>
      </w:r>
      <w:r w:rsidRPr="004631EF">
        <w:rPr>
          <w:rStyle w:val="ab"/>
          <w:i w:val="0"/>
          <w:iCs w:val="0"/>
          <w:szCs w:val="28"/>
          <w:shd w:val="clear" w:color="auto" w:fill="FFFFFF" w:themeFill="background1"/>
        </w:rPr>
        <w:t>финансовом органе муниципального образования</w:t>
      </w:r>
      <w:r w:rsidRPr="004631EF">
        <w:rPr>
          <w:szCs w:val="28"/>
          <w:shd w:val="clear" w:color="auto" w:fill="FFFFFF" w:themeFill="background1"/>
        </w:rPr>
        <w:t>;</w:t>
      </w:r>
    </w:p>
    <w:p w14:paraId="4F3775C7" w14:textId="77777777" w:rsidR="00625478" w:rsidRPr="004631EF" w:rsidRDefault="00625478" w:rsidP="00625478">
      <w:pPr>
        <w:rPr>
          <w:szCs w:val="28"/>
        </w:rPr>
      </w:pPr>
    </w:p>
    <w:p w14:paraId="7C63BF63" w14:textId="4E5B3DC4" w:rsidR="00EC49D5" w:rsidRPr="004631EF" w:rsidRDefault="00EC49D5" w:rsidP="00F3554B">
      <w:pPr>
        <w:rPr>
          <w:szCs w:val="28"/>
        </w:rPr>
      </w:pPr>
      <w:r w:rsidRPr="004631EF">
        <w:rPr>
          <w:szCs w:val="28"/>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14:paraId="19B233C6" w14:textId="77777777" w:rsidR="00EC49D5" w:rsidRPr="004631EF" w:rsidRDefault="00EC49D5" w:rsidP="00B64442">
      <w:pPr>
        <w:pStyle w:val="ConsPlusNormal"/>
        <w:ind w:firstLine="540"/>
        <w:jc w:val="both"/>
        <w:rPr>
          <w:rFonts w:ascii="Times New Roman" w:hAnsi="Times New Roman" w:cs="Times New Roman"/>
          <w:sz w:val="28"/>
          <w:szCs w:val="28"/>
        </w:rPr>
      </w:pPr>
    </w:p>
    <w:p w14:paraId="647901AD" w14:textId="77777777" w:rsidR="00EC49D5" w:rsidRPr="004631EF" w:rsidRDefault="00EC49D5" w:rsidP="00EC49D5">
      <w:pPr>
        <w:pStyle w:val="ConsPlusNormal"/>
        <w:jc w:val="center"/>
        <w:outlineLvl w:val="1"/>
        <w:rPr>
          <w:rFonts w:ascii="Times New Roman" w:hAnsi="Times New Roman" w:cs="Times New Roman"/>
          <w:sz w:val="28"/>
          <w:szCs w:val="28"/>
        </w:rPr>
      </w:pPr>
      <w:r w:rsidRPr="004631EF">
        <w:rPr>
          <w:rFonts w:ascii="Times New Roman" w:hAnsi="Times New Roman" w:cs="Times New Roman"/>
          <w:sz w:val="28"/>
          <w:szCs w:val="28"/>
        </w:rPr>
        <w:t>2. Планирование проверок, ревизий и обследований</w:t>
      </w:r>
    </w:p>
    <w:p w14:paraId="11424662" w14:textId="77777777" w:rsidR="00EC49D5" w:rsidRPr="004631EF" w:rsidRDefault="00EC49D5" w:rsidP="00EC49D5">
      <w:pPr>
        <w:pStyle w:val="ConsPlusNormal"/>
        <w:ind w:firstLine="540"/>
        <w:jc w:val="both"/>
        <w:rPr>
          <w:rFonts w:ascii="Times New Roman" w:hAnsi="Times New Roman" w:cs="Times New Roman"/>
          <w:sz w:val="28"/>
          <w:szCs w:val="28"/>
        </w:rPr>
      </w:pPr>
    </w:p>
    <w:p w14:paraId="3692CCBB" w14:textId="77777777" w:rsidR="00EC49D5" w:rsidRPr="004631EF" w:rsidRDefault="00EC49D5" w:rsidP="00EC49D5">
      <w:pPr>
        <w:pStyle w:val="ConsPlusNormal"/>
        <w:ind w:firstLine="540"/>
        <w:jc w:val="both"/>
        <w:rPr>
          <w:rFonts w:ascii="Times New Roman" w:hAnsi="Times New Roman" w:cs="Times New Roman"/>
          <w:sz w:val="28"/>
          <w:szCs w:val="28"/>
        </w:rPr>
      </w:pPr>
      <w:bookmarkStart w:id="1" w:name="Par54"/>
      <w:bookmarkEnd w:id="1"/>
      <w:r w:rsidRPr="004631EF">
        <w:rPr>
          <w:rFonts w:ascii="Times New Roman" w:hAnsi="Times New Roman" w:cs="Times New Roman"/>
          <w:sz w:val="28"/>
          <w:szCs w:val="28"/>
        </w:rPr>
        <w:t xml:space="preserve">2.1. При осуществлении полномочий по внутреннему муниципальному финансовому контролю органом контроля проводятся проверки, ревизии и обследования (далее – контрольные мероприятия) </w:t>
      </w:r>
    </w:p>
    <w:p w14:paraId="13F5305F" w14:textId="2EA92BD7" w:rsidR="00E27B53" w:rsidRPr="004631EF" w:rsidRDefault="00EC49D5" w:rsidP="00E27B53">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2.2. </w:t>
      </w:r>
      <w:proofErr w:type="gramStart"/>
      <w:r w:rsidRPr="004631EF">
        <w:rPr>
          <w:rFonts w:ascii="Times New Roman" w:hAnsi="Times New Roman" w:cs="Times New Roman"/>
          <w:sz w:val="28"/>
          <w:szCs w:val="28"/>
        </w:rPr>
        <w:t>Орган контроля формирует и утверждает план контрольных мероприятий</w:t>
      </w:r>
      <w:r w:rsidR="00757932" w:rsidRPr="004631EF">
        <w:rPr>
          <w:rFonts w:ascii="Times New Roman" w:hAnsi="Times New Roman" w:cs="Times New Roman"/>
          <w:sz w:val="28"/>
          <w:szCs w:val="28"/>
        </w:rPr>
        <w:t xml:space="preserve"> согласно приложени</w:t>
      </w:r>
      <w:r w:rsidR="007029D9" w:rsidRPr="004631EF">
        <w:rPr>
          <w:rFonts w:ascii="Times New Roman" w:hAnsi="Times New Roman" w:cs="Times New Roman"/>
          <w:sz w:val="28"/>
          <w:szCs w:val="28"/>
        </w:rPr>
        <w:t>я</w:t>
      </w:r>
      <w:r w:rsidR="00757932" w:rsidRPr="004631EF">
        <w:rPr>
          <w:rFonts w:ascii="Times New Roman" w:hAnsi="Times New Roman" w:cs="Times New Roman"/>
          <w:sz w:val="28"/>
          <w:szCs w:val="28"/>
        </w:rPr>
        <w:t xml:space="preserve"> № 1 к настоящему Порядку</w:t>
      </w:r>
      <w:r w:rsidRPr="004631EF">
        <w:rPr>
          <w:rFonts w:ascii="Times New Roman" w:hAnsi="Times New Roman" w:cs="Times New Roman"/>
          <w:sz w:val="28"/>
          <w:szCs w:val="28"/>
        </w:rPr>
        <w:t xml:space="preserve">, устанавливающий на очередной финансовый год перечень и сроки выполнения органом контроля контрольных мероприятий в соответствии с федеральным </w:t>
      </w:r>
      <w:hyperlink r:id="rId9" w:anchor="Par27" w:tooltip="ФЕДЕРАЛЬНЫЙ СТАНДАРТ" w:history="1">
        <w:r w:rsidRPr="004631EF">
          <w:rPr>
            <w:rStyle w:val="aa"/>
            <w:rFonts w:ascii="Times New Roman" w:hAnsi="Times New Roman" w:cs="Times New Roman"/>
            <w:color w:val="auto"/>
            <w:sz w:val="28"/>
            <w:szCs w:val="28"/>
            <w:u w:val="none"/>
          </w:rPr>
          <w:t>стандарт</w:t>
        </w:r>
      </w:hyperlink>
      <w:r w:rsidRPr="004631EF">
        <w:rPr>
          <w:rFonts w:ascii="Times New Roman" w:hAnsi="Times New Roman" w:cs="Times New Roman"/>
          <w:sz w:val="28"/>
          <w:szCs w:val="28"/>
        </w:rPr>
        <w:t xml:space="preserve">ом внутреннего государственного (муниципального) финансового контроля "Планирование проверок, ревизий и обследований", утвержденным постановлением Правительства Российской Федерации от 27.02.2020 № 208. </w:t>
      </w:r>
      <w:proofErr w:type="gramEnd"/>
    </w:p>
    <w:p w14:paraId="796E7BEA" w14:textId="7476FDD8" w:rsidR="00EC49D5" w:rsidRPr="004631EF" w:rsidRDefault="00EC49D5" w:rsidP="00E27B53">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План контрольных мероприятий содержит следующую информацию:</w:t>
      </w:r>
    </w:p>
    <w:p w14:paraId="1E94C53C" w14:textId="6F961946" w:rsidR="00EC49D5" w:rsidRPr="004631EF" w:rsidRDefault="00E27B53" w:rsidP="00E27B53">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тем</w:t>
      </w:r>
      <w:r w:rsidRPr="004631EF">
        <w:rPr>
          <w:rFonts w:ascii="Times New Roman" w:hAnsi="Times New Roman" w:cs="Times New Roman"/>
          <w:sz w:val="28"/>
          <w:szCs w:val="28"/>
        </w:rPr>
        <w:t>а</w:t>
      </w:r>
      <w:r w:rsidR="00EC49D5" w:rsidRPr="004631EF">
        <w:rPr>
          <w:rFonts w:ascii="Times New Roman" w:hAnsi="Times New Roman" w:cs="Times New Roman"/>
          <w:sz w:val="28"/>
          <w:szCs w:val="28"/>
        </w:rPr>
        <w:t xml:space="preserve"> контрольн</w:t>
      </w:r>
      <w:r w:rsidRPr="004631EF">
        <w:rPr>
          <w:rFonts w:ascii="Times New Roman" w:hAnsi="Times New Roman" w:cs="Times New Roman"/>
          <w:sz w:val="28"/>
          <w:szCs w:val="28"/>
        </w:rPr>
        <w:t>ого</w:t>
      </w:r>
      <w:r w:rsidR="00EC49D5" w:rsidRPr="004631EF">
        <w:rPr>
          <w:rFonts w:ascii="Times New Roman" w:hAnsi="Times New Roman" w:cs="Times New Roman"/>
          <w:sz w:val="28"/>
          <w:szCs w:val="28"/>
        </w:rPr>
        <w:t xml:space="preserve"> мероприяти</w:t>
      </w:r>
      <w:r w:rsidRPr="004631EF">
        <w:rPr>
          <w:rFonts w:ascii="Times New Roman" w:hAnsi="Times New Roman" w:cs="Times New Roman"/>
          <w:sz w:val="28"/>
          <w:szCs w:val="28"/>
        </w:rPr>
        <w:t>я</w:t>
      </w:r>
      <w:r w:rsidR="00EC49D5" w:rsidRPr="004631EF">
        <w:rPr>
          <w:rFonts w:ascii="Times New Roman" w:hAnsi="Times New Roman" w:cs="Times New Roman"/>
          <w:sz w:val="28"/>
          <w:szCs w:val="28"/>
        </w:rPr>
        <w:t>;</w:t>
      </w:r>
    </w:p>
    <w:p w14:paraId="4C5F40C6" w14:textId="4FE8FAC3" w:rsidR="00EC49D5" w:rsidRPr="004631EF" w:rsidRDefault="00E27B53" w:rsidP="00E27B53">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w:t>
      </w:r>
      <w:r w:rsidR="00757932"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наименовани</w:t>
      </w:r>
      <w:r w:rsidRPr="004631EF">
        <w:rPr>
          <w:rFonts w:ascii="Times New Roman" w:hAnsi="Times New Roman" w:cs="Times New Roman"/>
          <w:sz w:val="28"/>
          <w:szCs w:val="28"/>
        </w:rPr>
        <w:t>е</w:t>
      </w:r>
      <w:r w:rsidR="00EC49D5" w:rsidRPr="004631EF">
        <w:rPr>
          <w:rFonts w:ascii="Times New Roman" w:hAnsi="Times New Roman" w:cs="Times New Roman"/>
          <w:sz w:val="28"/>
          <w:szCs w:val="28"/>
        </w:rPr>
        <w:t xml:space="preserve"> объект</w:t>
      </w:r>
      <w:r w:rsidRPr="004631EF">
        <w:rPr>
          <w:rFonts w:ascii="Times New Roman" w:hAnsi="Times New Roman" w:cs="Times New Roman"/>
          <w:sz w:val="28"/>
          <w:szCs w:val="28"/>
        </w:rPr>
        <w:t>а</w:t>
      </w:r>
      <w:r w:rsidR="00EC49D5" w:rsidRPr="004631EF">
        <w:rPr>
          <w:rFonts w:ascii="Times New Roman" w:hAnsi="Times New Roman" w:cs="Times New Roman"/>
          <w:sz w:val="28"/>
          <w:szCs w:val="28"/>
        </w:rPr>
        <w:t xml:space="preserve"> внутреннего государственного (муниципального) финансового контроля (далее - объект контроля) либо групп объектов контроля по каждому контрольному мероприятию;</w:t>
      </w:r>
    </w:p>
    <w:p w14:paraId="7D44CBAF" w14:textId="31C3A0C2" w:rsidR="00EC49D5" w:rsidRPr="004631EF" w:rsidRDefault="00E27B53" w:rsidP="00E27B53">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проверяемый период;</w:t>
      </w:r>
    </w:p>
    <w:p w14:paraId="3FFACCAF" w14:textId="77777777" w:rsidR="00E21A08" w:rsidRPr="004631EF" w:rsidRDefault="00E27B53" w:rsidP="00E21A08">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период (дата) начала проведения контрольн</w:t>
      </w:r>
      <w:r w:rsidR="006A303A" w:rsidRPr="004631EF">
        <w:rPr>
          <w:rFonts w:ascii="Times New Roman" w:hAnsi="Times New Roman" w:cs="Times New Roman"/>
          <w:sz w:val="28"/>
          <w:szCs w:val="28"/>
        </w:rPr>
        <w:t>ого</w:t>
      </w:r>
      <w:r w:rsidR="00EC49D5" w:rsidRPr="004631EF">
        <w:rPr>
          <w:rFonts w:ascii="Times New Roman" w:hAnsi="Times New Roman" w:cs="Times New Roman"/>
          <w:sz w:val="28"/>
          <w:szCs w:val="28"/>
        </w:rPr>
        <w:t xml:space="preserve"> мероприяти</w:t>
      </w:r>
      <w:r w:rsidR="006A303A" w:rsidRPr="004631EF">
        <w:rPr>
          <w:rFonts w:ascii="Times New Roman" w:hAnsi="Times New Roman" w:cs="Times New Roman"/>
          <w:sz w:val="28"/>
          <w:szCs w:val="28"/>
        </w:rPr>
        <w:t>я</w:t>
      </w:r>
      <w:r w:rsidR="00EC49D5" w:rsidRPr="004631EF">
        <w:rPr>
          <w:rFonts w:ascii="Times New Roman" w:hAnsi="Times New Roman" w:cs="Times New Roman"/>
          <w:sz w:val="28"/>
          <w:szCs w:val="28"/>
        </w:rPr>
        <w:t>.</w:t>
      </w:r>
    </w:p>
    <w:p w14:paraId="658BF2FC" w14:textId="0CEB752C" w:rsidR="00EC49D5" w:rsidRPr="004631EF" w:rsidRDefault="00EC49D5" w:rsidP="00E21A08">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По решению руководителя органа контроля в плане контрольных мероприятий указываются сведения о должностных лицах или структурных подразделениях органа контроля, ответственных за проведение контрольного мероприятия.</w:t>
      </w:r>
    </w:p>
    <w:p w14:paraId="33C4CEEF" w14:textId="77777777" w:rsidR="00B5592E" w:rsidRPr="004631EF" w:rsidRDefault="00EC49D5" w:rsidP="00B5592E">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2.3. На стадии формирования плана контрольных мероприятий составляется проект плана контрольных мероприятий с применением риск </w:t>
      </w:r>
      <w:proofErr w:type="gramStart"/>
      <w:r w:rsidRPr="004631EF">
        <w:rPr>
          <w:rFonts w:ascii="Times New Roman" w:hAnsi="Times New Roman" w:cs="Times New Roman"/>
          <w:sz w:val="28"/>
          <w:szCs w:val="28"/>
        </w:rPr>
        <w:t>-о</w:t>
      </w:r>
      <w:proofErr w:type="gramEnd"/>
      <w:r w:rsidRPr="004631EF">
        <w:rPr>
          <w:rFonts w:ascii="Times New Roman" w:hAnsi="Times New Roman" w:cs="Times New Roman"/>
          <w:sz w:val="28"/>
          <w:szCs w:val="28"/>
        </w:rPr>
        <w:t xml:space="preserve">риентированного подхода. </w:t>
      </w:r>
    </w:p>
    <w:p w14:paraId="3B58D166" w14:textId="20436EE8" w:rsidR="00EC49D5" w:rsidRPr="004631EF" w:rsidRDefault="00EC49D5" w:rsidP="00EC49D5">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Под риском понимается степень возможности наступления события, негативно влияющего на деятельность объекта контроля в финансово-бюджетной сфере и результаты указанной деятельности, а также на законность, эффективность и целевой характер использования средств бюджета (средств, полученных из бюджета).</w:t>
      </w:r>
    </w:p>
    <w:p w14:paraId="2A7B4EDE" w14:textId="77777777" w:rsidR="00B5592E" w:rsidRPr="004631EF" w:rsidRDefault="00EC49D5" w:rsidP="00B5592E">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2.4.  Планирование контрольных мероприятий включает следующие этапы:</w:t>
      </w:r>
    </w:p>
    <w:p w14:paraId="3A3AA459" w14:textId="3A780C44" w:rsidR="00EC49D5" w:rsidRPr="004631EF" w:rsidRDefault="00EC49D5" w:rsidP="00B5592E">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а) формирование исходных данных для составления проекта плана контрольных мероприятий:</w:t>
      </w:r>
    </w:p>
    <w:p w14:paraId="76BFC4EB" w14:textId="77777777" w:rsidR="00EC49D5" w:rsidRPr="004631EF" w:rsidRDefault="00EC49D5" w:rsidP="00EC49D5">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сбор и анализ информации об объектах контроля;</w:t>
      </w:r>
    </w:p>
    <w:p w14:paraId="35F25C5D" w14:textId="77777777" w:rsidR="00EC49D5" w:rsidRPr="004631EF" w:rsidRDefault="00EC49D5" w:rsidP="00EC49D5">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определение объектов контроля и тем контрольных мероприятий, включаемых в проект плана контрольных мероприятий;</w:t>
      </w:r>
    </w:p>
    <w:p w14:paraId="31CACB03" w14:textId="77777777" w:rsidR="00B5592E" w:rsidRPr="004631EF" w:rsidRDefault="00EC49D5" w:rsidP="00B5592E">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14:paraId="1F70F236" w14:textId="77777777" w:rsidR="00B5592E" w:rsidRPr="004631EF" w:rsidRDefault="00EC49D5" w:rsidP="00B5592E">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б) составление проекта плана контрольных мероприятий;</w:t>
      </w:r>
    </w:p>
    <w:p w14:paraId="5E810AC3" w14:textId="77777777" w:rsidR="00B5592E" w:rsidRPr="004631EF" w:rsidRDefault="00EC49D5" w:rsidP="00B5592E">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в) утверждение плана контрольных мероприятий.</w:t>
      </w:r>
    </w:p>
    <w:p w14:paraId="39F4881E" w14:textId="77777777" w:rsidR="00B5592E" w:rsidRPr="004631EF" w:rsidRDefault="00EC49D5" w:rsidP="00B5592E">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2.5. Информация об объектах контроля должна позволять определить по каждому объекту контроля и предмету контроля значение 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"существенность").</w:t>
      </w:r>
    </w:p>
    <w:p w14:paraId="651A1DF1" w14:textId="2A773337" w:rsidR="00EC49D5" w:rsidRPr="004631EF" w:rsidRDefault="00EC49D5" w:rsidP="00B5592E">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2.5.1. При определении значения критерия "вероятность" используется следующая информация:</w:t>
      </w:r>
    </w:p>
    <w:p w14:paraId="1AE3FAE2" w14:textId="77777777" w:rsidR="005E1368" w:rsidRPr="004631EF" w:rsidRDefault="00EC49D5" w:rsidP="005E1368">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 xml:space="preserve">а) значения показателей качества финансового менеджмента объекта контроля, определяемые с учетом </w:t>
      </w:r>
      <w:proofErr w:type="gramStart"/>
      <w:r w:rsidRPr="004631EF">
        <w:rPr>
          <w:rFonts w:ascii="Times New Roman" w:hAnsi="Times New Roman" w:cs="Times New Roman"/>
          <w:sz w:val="28"/>
          <w:szCs w:val="28"/>
        </w:rPr>
        <w:t>результатов проведения мониторинга качества финансового менеджмента</w:t>
      </w:r>
      <w:proofErr w:type="gramEnd"/>
      <w:r w:rsidRPr="004631EF">
        <w:rPr>
          <w:rFonts w:ascii="Times New Roman" w:hAnsi="Times New Roman" w:cs="Times New Roman"/>
          <w:sz w:val="28"/>
          <w:szCs w:val="28"/>
        </w:rPr>
        <w:t xml:space="preserve"> в порядке, принятом в целях реализации положений статьи 160.2-1 Бюджетного кодекса Российской Федерации;</w:t>
      </w:r>
    </w:p>
    <w:p w14:paraId="33CE6B39" w14:textId="77777777" w:rsidR="005E1368" w:rsidRPr="004631EF" w:rsidRDefault="00EC49D5" w:rsidP="005E1368">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б) значения показателей качества управления финансами в публично-правовых образованиях, получающих целевые межбюджетные трансферты и бюджетные кредиты;</w:t>
      </w:r>
    </w:p>
    <w:p w14:paraId="6C0D6C05" w14:textId="77777777" w:rsidR="005E1368" w:rsidRPr="004631EF" w:rsidRDefault="00EC49D5" w:rsidP="005E1368">
      <w:pPr>
        <w:pStyle w:val="ConsPlusNormal"/>
        <w:ind w:firstLine="567"/>
        <w:jc w:val="both"/>
        <w:rPr>
          <w:rFonts w:ascii="Times New Roman" w:hAnsi="Times New Roman" w:cs="Times New Roman"/>
          <w:sz w:val="28"/>
          <w:szCs w:val="28"/>
        </w:rPr>
      </w:pPr>
      <w:proofErr w:type="gramStart"/>
      <w:r w:rsidRPr="004631EF">
        <w:rPr>
          <w:rFonts w:ascii="Times New Roman" w:hAnsi="Times New Roman" w:cs="Times New Roman"/>
          <w:sz w:val="28"/>
          <w:szCs w:val="28"/>
        </w:rPr>
        <w:t>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roofErr w:type="gramEnd"/>
    </w:p>
    <w:p w14:paraId="145DD3CC" w14:textId="77777777" w:rsidR="005E1368" w:rsidRPr="004631EF" w:rsidRDefault="00EC49D5" w:rsidP="005E1368">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г) наличие (отсутствие) нарушений, выявленных по результатам ранее проведенных органом контроля и иными уполномоченными органами контрольных мероприятий в отношении объекта контроля;</w:t>
      </w:r>
    </w:p>
    <w:p w14:paraId="172939D3" w14:textId="4C3124CE" w:rsidR="00EC49D5" w:rsidRPr="004631EF" w:rsidRDefault="00EC49D5" w:rsidP="005E1368">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д) полнота исполнения объектом контроля представлений, предписаний об устранении объектом контроля нарушений и недостатков, выявленных по результатам ранее проведенных контрольных мероприятий;</w:t>
      </w:r>
    </w:p>
    <w:p w14:paraId="3C9B78D0" w14:textId="77777777" w:rsidR="005E1368" w:rsidRPr="004631EF" w:rsidRDefault="00EC49D5" w:rsidP="005E1368">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е) наличие (отсутствие) в отношении объекта контроля обращений (жалоб) граждан, объединений граждан, юридических лиц, поступивших в органы контроля;</w:t>
      </w:r>
    </w:p>
    <w:p w14:paraId="6ECD98DC" w14:textId="77777777" w:rsidR="005E1368" w:rsidRPr="004631EF" w:rsidRDefault="00EC49D5" w:rsidP="005E1368">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ж) иная информация, необходимая при определении значения критерия "вероятность", установленная ведомственным стандартом органа контроля.</w:t>
      </w:r>
    </w:p>
    <w:p w14:paraId="1DB48091" w14:textId="77777777" w:rsidR="005E1368" w:rsidRPr="004631EF" w:rsidRDefault="00EC49D5" w:rsidP="005E1368">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2.5.2. При определении значения критерия "существенность" используется следующая информация:</w:t>
      </w:r>
    </w:p>
    <w:p w14:paraId="54CFE01F" w14:textId="77777777" w:rsidR="005E1368" w:rsidRPr="004631EF" w:rsidRDefault="00EC49D5" w:rsidP="005E1368">
      <w:pPr>
        <w:pStyle w:val="ConsPlusNormal"/>
        <w:ind w:firstLine="567"/>
        <w:jc w:val="both"/>
        <w:rPr>
          <w:rFonts w:ascii="Times New Roman" w:hAnsi="Times New Roman" w:cs="Times New Roman"/>
          <w:sz w:val="28"/>
          <w:szCs w:val="28"/>
        </w:rPr>
      </w:pPr>
      <w:proofErr w:type="gramStart"/>
      <w:r w:rsidRPr="004631EF">
        <w:rPr>
          <w:rFonts w:ascii="Times New Roman" w:hAnsi="Times New Roman" w:cs="Times New Roman"/>
          <w:sz w:val="28"/>
          <w:szCs w:val="28"/>
        </w:rPr>
        <w:t>а) объемы финансового обеспечения деятельности объекта контроля или выполнения мероприятий (мер государственной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roofErr w:type="gramEnd"/>
    </w:p>
    <w:p w14:paraId="6A3B99E8" w14:textId="77777777" w:rsidR="005E1368" w:rsidRPr="004631EF" w:rsidRDefault="00EC49D5" w:rsidP="005E1368">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б) значимость мероприятий (мер государственной (муниципальной) поддержки), в отношении которых возможно проведение контрольного мероприятия;</w:t>
      </w:r>
    </w:p>
    <w:p w14:paraId="0E151588" w14:textId="77777777" w:rsidR="005E1368" w:rsidRPr="004631EF" w:rsidRDefault="00EC49D5" w:rsidP="005E1368">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14:paraId="3F9EC7D8" w14:textId="1D277736" w:rsidR="00EC49D5" w:rsidRPr="004631EF" w:rsidRDefault="00EC49D5" w:rsidP="005E1368">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г) осуществление объектом контроля закупок товаров, работ, услуг для обеспечения государственных (муниципальных) нужд, соответствующих следующим параметрам:</w:t>
      </w:r>
    </w:p>
    <w:p w14:paraId="4965766B" w14:textId="77777777" w:rsidR="00EC49D5" w:rsidRPr="004631EF" w:rsidRDefault="00EC49D5" w:rsidP="005E1368">
      <w:pPr>
        <w:pStyle w:val="ConsPlusNormal"/>
        <w:numPr>
          <w:ilvl w:val="0"/>
          <w:numId w:val="5"/>
        </w:numPr>
        <w:jc w:val="both"/>
        <w:rPr>
          <w:rFonts w:ascii="Times New Roman" w:hAnsi="Times New Roman" w:cs="Times New Roman"/>
          <w:sz w:val="28"/>
          <w:szCs w:val="28"/>
        </w:rPr>
      </w:pPr>
      <w:r w:rsidRPr="004631EF">
        <w:rPr>
          <w:rFonts w:ascii="Times New Roman" w:hAnsi="Times New Roman" w:cs="Times New Roman"/>
          <w:sz w:val="28"/>
          <w:szCs w:val="28"/>
        </w:rPr>
        <w:t>осуществление закупки товаров, работ, услуг для обеспечения государственных (муниципальных) нужд у единственного поставщика по причине несостоявшейся конкурентной процедуры или на основании пунктов 2 и 9 части 1 статьи 93 Федерального закона "О контрактной системе в сфере закупок товаров, работ, услуг для обеспечения государственных и муниципальных нужд";</w:t>
      </w:r>
    </w:p>
    <w:p w14:paraId="547CD59D" w14:textId="77777777" w:rsidR="00EC49D5" w:rsidRPr="004631EF" w:rsidRDefault="00EC49D5" w:rsidP="005E1368">
      <w:pPr>
        <w:pStyle w:val="ConsPlusNormal"/>
        <w:numPr>
          <w:ilvl w:val="0"/>
          <w:numId w:val="5"/>
        </w:numPr>
        <w:jc w:val="both"/>
        <w:rPr>
          <w:rFonts w:ascii="Times New Roman" w:hAnsi="Times New Roman" w:cs="Times New Roman"/>
          <w:sz w:val="28"/>
          <w:szCs w:val="28"/>
        </w:rPr>
      </w:pPr>
      <w:r w:rsidRPr="004631EF">
        <w:rPr>
          <w:rFonts w:ascii="Times New Roman" w:hAnsi="Times New Roman" w:cs="Times New Roman"/>
          <w:sz w:val="28"/>
          <w:szCs w:val="28"/>
        </w:rPr>
        <w:t>наличие условия об исполнении контракта по этапам;</w:t>
      </w:r>
    </w:p>
    <w:p w14:paraId="541BD3B5" w14:textId="77777777" w:rsidR="00EC49D5" w:rsidRPr="004631EF" w:rsidRDefault="00EC49D5" w:rsidP="005E1368">
      <w:pPr>
        <w:pStyle w:val="ConsPlusNormal"/>
        <w:numPr>
          <w:ilvl w:val="0"/>
          <w:numId w:val="5"/>
        </w:numPr>
        <w:jc w:val="both"/>
        <w:rPr>
          <w:rFonts w:ascii="Times New Roman" w:hAnsi="Times New Roman" w:cs="Times New Roman"/>
          <w:sz w:val="28"/>
          <w:szCs w:val="28"/>
        </w:rPr>
      </w:pPr>
      <w:r w:rsidRPr="004631EF">
        <w:rPr>
          <w:rFonts w:ascii="Times New Roman" w:hAnsi="Times New Roman" w:cs="Times New Roman"/>
          <w:sz w:val="28"/>
          <w:szCs w:val="28"/>
        </w:rPr>
        <w:t>наличие условия о выплате аванса;</w:t>
      </w:r>
    </w:p>
    <w:p w14:paraId="4A95A144" w14:textId="77777777" w:rsidR="00EC49D5" w:rsidRPr="004631EF" w:rsidRDefault="00EC49D5" w:rsidP="005E1368">
      <w:pPr>
        <w:pStyle w:val="ConsPlusNormal"/>
        <w:numPr>
          <w:ilvl w:val="0"/>
          <w:numId w:val="5"/>
        </w:numPr>
        <w:jc w:val="both"/>
        <w:rPr>
          <w:rFonts w:ascii="Times New Roman" w:hAnsi="Times New Roman" w:cs="Times New Roman"/>
          <w:sz w:val="28"/>
          <w:szCs w:val="28"/>
        </w:rPr>
      </w:pPr>
      <w:r w:rsidRPr="004631EF">
        <w:rPr>
          <w:rFonts w:ascii="Times New Roman" w:hAnsi="Times New Roman" w:cs="Times New Roman"/>
          <w:sz w:val="28"/>
          <w:szCs w:val="28"/>
        </w:rPr>
        <w:t>заключение контракта по результатам повторной закупки при условии расторжения первоначального контракта по соглашению сторон;</w:t>
      </w:r>
    </w:p>
    <w:p w14:paraId="1809DDF0" w14:textId="77777777" w:rsidR="00CA31CC" w:rsidRPr="004631EF" w:rsidRDefault="00EC49D5" w:rsidP="00CA31CC">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д) иная информация, необходимая при определении значения критерия "существенность", установленная ведомственным стандартом органа контроля.</w:t>
      </w:r>
      <w:bookmarkStart w:id="2" w:name="Par74"/>
      <w:bookmarkEnd w:id="2"/>
    </w:p>
    <w:p w14:paraId="06C1953D" w14:textId="428C363F" w:rsidR="00EC49D5" w:rsidRPr="004631EF" w:rsidRDefault="00EC49D5" w:rsidP="00CA31CC">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2.5.3. </w:t>
      </w:r>
      <w:proofErr w:type="gramStart"/>
      <w:r w:rsidRPr="004631EF">
        <w:rPr>
          <w:rFonts w:ascii="Times New Roman" w:hAnsi="Times New Roman" w:cs="Times New Roman"/>
          <w:sz w:val="28"/>
          <w:szCs w:val="28"/>
        </w:rPr>
        <w:t>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w:t>
      </w:r>
      <w:proofErr w:type="gramEnd"/>
      <w:r w:rsidRPr="004631EF">
        <w:rPr>
          <w:rFonts w:ascii="Times New Roman" w:hAnsi="Times New Roman" w:cs="Times New Roman"/>
          <w:sz w:val="28"/>
          <w:szCs w:val="28"/>
        </w:rPr>
        <w:t xml:space="preserve">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объекту контроля присваивается одна из следующих категорий риска:</w:t>
      </w:r>
    </w:p>
    <w:p w14:paraId="4B86F065" w14:textId="77777777" w:rsidR="00EC49D5" w:rsidRPr="004631EF" w:rsidRDefault="00EC49D5" w:rsidP="00CA31CC">
      <w:pPr>
        <w:pStyle w:val="ConsPlusNormal"/>
        <w:numPr>
          <w:ilvl w:val="0"/>
          <w:numId w:val="6"/>
        </w:numPr>
        <w:spacing w:before="240"/>
        <w:jc w:val="both"/>
        <w:rPr>
          <w:rFonts w:ascii="Times New Roman" w:hAnsi="Times New Roman" w:cs="Times New Roman"/>
          <w:sz w:val="28"/>
          <w:szCs w:val="28"/>
        </w:rPr>
      </w:pPr>
      <w:r w:rsidRPr="004631EF">
        <w:rPr>
          <w:rFonts w:ascii="Times New Roman" w:hAnsi="Times New Roman" w:cs="Times New Roman"/>
          <w:sz w:val="28"/>
          <w:szCs w:val="28"/>
        </w:rPr>
        <w:t>чрезвычайно высокий риск - I категория, если значение критерия "существенность" и значение критерия "вероятность" определяются по шкале оценок как "высокая оценка";</w:t>
      </w:r>
    </w:p>
    <w:p w14:paraId="12C1251E" w14:textId="77777777" w:rsidR="00EC49D5" w:rsidRPr="004631EF" w:rsidRDefault="00EC49D5" w:rsidP="00CA31CC">
      <w:pPr>
        <w:pStyle w:val="ConsPlusNormal"/>
        <w:numPr>
          <w:ilvl w:val="0"/>
          <w:numId w:val="6"/>
        </w:numPr>
        <w:spacing w:before="240"/>
        <w:jc w:val="both"/>
        <w:rPr>
          <w:rFonts w:ascii="Times New Roman" w:hAnsi="Times New Roman" w:cs="Times New Roman"/>
          <w:sz w:val="28"/>
          <w:szCs w:val="28"/>
        </w:rPr>
      </w:pPr>
      <w:r w:rsidRPr="004631EF">
        <w:rPr>
          <w:rFonts w:ascii="Times New Roman" w:hAnsi="Times New Roman" w:cs="Times New Roman"/>
          <w:sz w:val="28"/>
          <w:szCs w:val="28"/>
        </w:rPr>
        <w:t>высокий риск - 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"средняя оценка";</w:t>
      </w:r>
    </w:p>
    <w:p w14:paraId="16B99BE2" w14:textId="77777777" w:rsidR="00EC49D5" w:rsidRPr="004631EF" w:rsidRDefault="00EC49D5" w:rsidP="00CA31CC">
      <w:pPr>
        <w:pStyle w:val="ConsPlusNormal"/>
        <w:numPr>
          <w:ilvl w:val="0"/>
          <w:numId w:val="6"/>
        </w:numPr>
        <w:spacing w:before="240"/>
        <w:jc w:val="both"/>
        <w:rPr>
          <w:rFonts w:ascii="Times New Roman" w:hAnsi="Times New Roman" w:cs="Times New Roman"/>
          <w:sz w:val="28"/>
          <w:szCs w:val="28"/>
        </w:rPr>
      </w:pPr>
      <w:proofErr w:type="gramStart"/>
      <w:r w:rsidRPr="004631EF">
        <w:rPr>
          <w:rFonts w:ascii="Times New Roman" w:hAnsi="Times New Roman" w:cs="Times New Roman"/>
          <w:sz w:val="28"/>
          <w:szCs w:val="28"/>
        </w:rPr>
        <w:t>значительный риск - III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"средняя оценка", а значение критерия "вероятность" определяется по шкале оценок как "высокая оценка";</w:t>
      </w:r>
      <w:proofErr w:type="gramEnd"/>
    </w:p>
    <w:p w14:paraId="699DF87A" w14:textId="77777777" w:rsidR="00EC49D5" w:rsidRPr="004631EF" w:rsidRDefault="00EC49D5" w:rsidP="00CA31CC">
      <w:pPr>
        <w:pStyle w:val="ConsPlusNormal"/>
        <w:numPr>
          <w:ilvl w:val="0"/>
          <w:numId w:val="6"/>
        </w:numPr>
        <w:spacing w:before="240"/>
        <w:jc w:val="both"/>
        <w:rPr>
          <w:rFonts w:ascii="Times New Roman" w:hAnsi="Times New Roman" w:cs="Times New Roman"/>
          <w:sz w:val="28"/>
          <w:szCs w:val="28"/>
        </w:rPr>
      </w:pPr>
      <w:proofErr w:type="gramStart"/>
      <w:r w:rsidRPr="004631EF">
        <w:rPr>
          <w:rFonts w:ascii="Times New Roman" w:hAnsi="Times New Roman" w:cs="Times New Roman"/>
          <w:sz w:val="28"/>
          <w:szCs w:val="28"/>
        </w:rPr>
        <w:t>средний риск - IV категория, если значение критерия "существенность" и значение критерия "вероятность" определяются по шкале оценок как "средняя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"высокая оценка";</w:t>
      </w:r>
      <w:proofErr w:type="gramEnd"/>
    </w:p>
    <w:p w14:paraId="6C52562E" w14:textId="77777777" w:rsidR="00EC49D5" w:rsidRPr="004631EF" w:rsidRDefault="00EC49D5" w:rsidP="00CA31CC">
      <w:pPr>
        <w:pStyle w:val="ConsPlusNormal"/>
        <w:numPr>
          <w:ilvl w:val="0"/>
          <w:numId w:val="6"/>
        </w:numPr>
        <w:spacing w:before="240"/>
        <w:jc w:val="both"/>
        <w:rPr>
          <w:rFonts w:ascii="Times New Roman" w:hAnsi="Times New Roman" w:cs="Times New Roman"/>
          <w:sz w:val="28"/>
          <w:szCs w:val="28"/>
        </w:rPr>
      </w:pPr>
      <w:proofErr w:type="gramStart"/>
      <w:r w:rsidRPr="004631EF">
        <w:rPr>
          <w:rFonts w:ascii="Times New Roman" w:hAnsi="Times New Roman" w:cs="Times New Roman"/>
          <w:sz w:val="28"/>
          <w:szCs w:val="28"/>
        </w:rPr>
        <w:t>умеренный риск - V категория, если значение критерия "существенность" определяется по шкале оценок как "средняя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"средняя оценка";</w:t>
      </w:r>
      <w:proofErr w:type="gramEnd"/>
    </w:p>
    <w:p w14:paraId="2DC11833" w14:textId="77777777" w:rsidR="00EC49D5" w:rsidRPr="004631EF" w:rsidRDefault="00EC49D5" w:rsidP="00CA31CC">
      <w:pPr>
        <w:pStyle w:val="ConsPlusNormal"/>
        <w:numPr>
          <w:ilvl w:val="0"/>
          <w:numId w:val="6"/>
        </w:numPr>
        <w:spacing w:before="240"/>
        <w:jc w:val="both"/>
        <w:rPr>
          <w:rFonts w:ascii="Times New Roman" w:hAnsi="Times New Roman" w:cs="Times New Roman"/>
          <w:sz w:val="28"/>
          <w:szCs w:val="28"/>
        </w:rPr>
      </w:pPr>
      <w:r w:rsidRPr="004631EF">
        <w:rPr>
          <w:rFonts w:ascii="Times New Roman" w:hAnsi="Times New Roman" w:cs="Times New Roman"/>
          <w:sz w:val="28"/>
          <w:szCs w:val="28"/>
        </w:rPr>
        <w:t>низкий риск - VI категория, если значение критерия "существенность" и значение критерия "вероятность" определяются по шкале оценок как "низкая оценка".</w:t>
      </w:r>
    </w:p>
    <w:p w14:paraId="1B308529" w14:textId="77777777" w:rsidR="00C366D4" w:rsidRPr="004631EF" w:rsidRDefault="00EC49D5" w:rsidP="00C366D4">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2.5.4. </w:t>
      </w:r>
      <w:proofErr w:type="gramStart"/>
      <w:r w:rsidRPr="004631EF">
        <w:rPr>
          <w:rFonts w:ascii="Times New Roman" w:hAnsi="Times New Roman" w:cs="Times New Roman"/>
          <w:sz w:val="28"/>
          <w:szCs w:val="28"/>
        </w:rPr>
        <w:t>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контрольного мероприятия и составлением проекта плана контрольных мероприятий</w:t>
      </w:r>
      <w:proofErr w:type="gramEnd"/>
      <w:r w:rsidRPr="004631EF">
        <w:rPr>
          <w:rFonts w:ascii="Times New Roman" w:hAnsi="Times New Roman" w:cs="Times New Roman"/>
          <w:sz w:val="28"/>
          <w:szCs w:val="28"/>
        </w:rPr>
        <w:t>.</w:t>
      </w:r>
    </w:p>
    <w:p w14:paraId="6D1F141A" w14:textId="77777777" w:rsidR="00C366D4" w:rsidRPr="004631EF" w:rsidRDefault="00EC49D5" w:rsidP="00C366D4">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2.5.5. К типовым темам плановых контрольных мероприятий относятся:</w:t>
      </w:r>
    </w:p>
    <w:p w14:paraId="70E11C45" w14:textId="77777777" w:rsidR="00C366D4" w:rsidRPr="004631EF" w:rsidRDefault="00EC49D5" w:rsidP="00C366D4">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проверка осуществления расходов на обеспечение выполнения функций казенного учреждения (государственного органа, органа местного самоуправления) и их отражения в бюджетном учете и отчетности;</w:t>
      </w:r>
    </w:p>
    <w:p w14:paraId="4157CC0A" w14:textId="77777777" w:rsidR="00C366D4" w:rsidRPr="004631EF" w:rsidRDefault="00EC49D5" w:rsidP="00C366D4">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проверка осуществления расходов бюджета публично-правового образования на реализацию мероприятий муниципальной программы (подпрограммы, целевой программы);</w:t>
      </w:r>
    </w:p>
    <w:p w14:paraId="7B61A27A" w14:textId="77777777" w:rsidR="00C366D4" w:rsidRPr="004631EF" w:rsidRDefault="00EC49D5" w:rsidP="00C366D4">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проверка предоставления и (или) использования субсидий, предоставленных из бюджета публично-правового образования бюджетным (автономным) учреждениям, и их отражения в бухгалтерском учете и бухгалтерской (финансовой) отчетности;</w:t>
      </w:r>
    </w:p>
    <w:p w14:paraId="356C3FD2" w14:textId="77777777" w:rsidR="00C366D4" w:rsidRPr="004631EF" w:rsidRDefault="00EC49D5" w:rsidP="00C366D4">
      <w:pPr>
        <w:pStyle w:val="ConsPlusNormal"/>
        <w:ind w:firstLine="540"/>
        <w:jc w:val="both"/>
        <w:rPr>
          <w:rFonts w:ascii="Times New Roman" w:hAnsi="Times New Roman" w:cs="Times New Roman"/>
          <w:sz w:val="28"/>
          <w:szCs w:val="28"/>
        </w:rPr>
      </w:pPr>
      <w:proofErr w:type="gramStart"/>
      <w:r w:rsidRPr="004631EF">
        <w:rPr>
          <w:rFonts w:ascii="Times New Roman" w:hAnsi="Times New Roman" w:cs="Times New Roman"/>
          <w:sz w:val="28"/>
          <w:szCs w:val="28"/>
        </w:rPr>
        <w:t>- проверка предоставления субсидий юридическим лицам (за исключением субсидий муниципальным учреждениям),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roofErr w:type="gramEnd"/>
    </w:p>
    <w:p w14:paraId="791B3F16" w14:textId="77777777" w:rsidR="00C366D4" w:rsidRPr="004631EF" w:rsidRDefault="00EC49D5" w:rsidP="00C366D4">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проверка осуществления бюджетных инвестиций;</w:t>
      </w:r>
    </w:p>
    <w:p w14:paraId="79670FA3" w14:textId="77777777" w:rsidR="00C366D4" w:rsidRPr="004631EF" w:rsidRDefault="00EC49D5" w:rsidP="00C366D4">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проверка соблюдения целей, порядка и условий предоставления межбюджетной субсидии или субвенции либо иного межбюджетного трансферта, имеющего целевое назначение;</w:t>
      </w:r>
    </w:p>
    <w:p w14:paraId="5CEDC74B" w14:textId="77777777" w:rsidR="00C366D4" w:rsidRPr="004631EF" w:rsidRDefault="00EC49D5" w:rsidP="00C366D4">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проверка предоставления и использования средств, предоставленных в виде взноса в уставный капитал юридических лиц;</w:t>
      </w:r>
    </w:p>
    <w:p w14:paraId="69F2EB33" w14:textId="77777777" w:rsidR="00C366D4" w:rsidRPr="004631EF" w:rsidRDefault="00EC49D5" w:rsidP="00C366D4">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w:t>
      </w:r>
    </w:p>
    <w:p w14:paraId="68646DDE" w14:textId="77777777" w:rsidR="00C366D4" w:rsidRPr="004631EF" w:rsidRDefault="00EC49D5" w:rsidP="00C366D4">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проверка достоверности отчета о реализации муниципальной программы, отчета об исполнении муниципального задания или отчета о достижении показателей результативности;</w:t>
      </w:r>
    </w:p>
    <w:p w14:paraId="17D32700" w14:textId="77777777" w:rsidR="00C366D4" w:rsidRPr="004631EF" w:rsidRDefault="00EC49D5" w:rsidP="00C366D4">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проверка исполнения бюджетных полномочий по администрированию доходов или источников финансирования дефицита федерального бюджета (местного бюджета);</w:t>
      </w:r>
    </w:p>
    <w:p w14:paraId="2BDD8EE9" w14:textId="77777777" w:rsidR="00C366D4" w:rsidRPr="004631EF" w:rsidRDefault="00EC49D5" w:rsidP="00C366D4">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проверка (ревизия) финансово-хозяйственной деятельности объекта контроля;</w:t>
      </w:r>
    </w:p>
    <w:p w14:paraId="53C5FA81" w14:textId="77777777" w:rsidR="00C366D4" w:rsidRPr="004631EF" w:rsidRDefault="00EC49D5" w:rsidP="00C366D4">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проверка использования сре</w:t>
      </w:r>
      <w:proofErr w:type="gramStart"/>
      <w:r w:rsidRPr="004631EF">
        <w:rPr>
          <w:rFonts w:ascii="Times New Roman" w:hAnsi="Times New Roman" w:cs="Times New Roman"/>
          <w:sz w:val="28"/>
          <w:szCs w:val="28"/>
        </w:rPr>
        <w:t>дств кр</w:t>
      </w:r>
      <w:proofErr w:type="gramEnd"/>
      <w:r w:rsidRPr="004631EF">
        <w:rPr>
          <w:rFonts w:ascii="Times New Roman" w:hAnsi="Times New Roman" w:cs="Times New Roman"/>
          <w:sz w:val="28"/>
          <w:szCs w:val="28"/>
        </w:rPr>
        <w:t>едита (займа), обеспеченного муниципальной гарантией.</w:t>
      </w:r>
    </w:p>
    <w:p w14:paraId="1BC399D1" w14:textId="77777777" w:rsidR="00632046" w:rsidRPr="004631EF" w:rsidRDefault="00EC49D5"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w:t>
      </w:r>
    </w:p>
    <w:p w14:paraId="7FAC4A85" w14:textId="77777777" w:rsidR="00632046" w:rsidRPr="004631EF" w:rsidRDefault="00EC49D5"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2.5.6.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14:paraId="508B37F2" w14:textId="77777777" w:rsidR="00632046" w:rsidRPr="004631EF" w:rsidRDefault="00EC49D5"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а) обеспеченность органа контроля кадровыми, материально-техническими и финансовыми ресурсами в очередном финансовом году;</w:t>
      </w:r>
    </w:p>
    <w:p w14:paraId="57A7954A" w14:textId="77777777" w:rsidR="00632046" w:rsidRPr="004631EF" w:rsidRDefault="00EC49D5"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14:paraId="35D7AC12" w14:textId="531724AE" w:rsidR="00EC49D5" w:rsidRPr="004631EF" w:rsidRDefault="00EC49D5"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2.5.7. При определении количества контрольных мероприятий, включаемых в проект плана контрольных мероприятий, составляемый с применением риск -</w:t>
      </w:r>
      <w:r w:rsidR="00632046" w:rsidRPr="004631EF">
        <w:rPr>
          <w:rFonts w:ascii="Times New Roman" w:hAnsi="Times New Roman" w:cs="Times New Roman"/>
          <w:sz w:val="28"/>
          <w:szCs w:val="28"/>
        </w:rPr>
        <w:t xml:space="preserve"> </w:t>
      </w:r>
      <w:r w:rsidRPr="004631EF">
        <w:rPr>
          <w:rFonts w:ascii="Times New Roman" w:hAnsi="Times New Roman" w:cs="Times New Roman"/>
          <w:sz w:val="28"/>
          <w:szCs w:val="28"/>
        </w:rPr>
        <w:t xml:space="preserve">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высшего должностного лица муниципального образования, высшего исполнительного органа власти (местной администрации) соответственно. </w:t>
      </w:r>
    </w:p>
    <w:p w14:paraId="3555695A" w14:textId="77777777" w:rsidR="00632046" w:rsidRPr="004631EF" w:rsidRDefault="00EC49D5"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риск </w:t>
      </w:r>
      <w:proofErr w:type="gramStart"/>
      <w:r w:rsidRPr="004631EF">
        <w:rPr>
          <w:rFonts w:ascii="Times New Roman" w:hAnsi="Times New Roman" w:cs="Times New Roman"/>
          <w:sz w:val="28"/>
          <w:szCs w:val="28"/>
        </w:rPr>
        <w:t>-о</w:t>
      </w:r>
      <w:proofErr w:type="gramEnd"/>
      <w:r w:rsidRPr="004631EF">
        <w:rPr>
          <w:rFonts w:ascii="Times New Roman" w:hAnsi="Times New Roman" w:cs="Times New Roman"/>
          <w:sz w:val="28"/>
          <w:szCs w:val="28"/>
        </w:rPr>
        <w:t>риентированного подхода, при наличии в указанных обращениях (поручениях) обоснования необходимости проведения соответствующих контрольных мероприятий.</w:t>
      </w:r>
    </w:p>
    <w:p w14:paraId="7327D807" w14:textId="77777777" w:rsidR="00632046" w:rsidRPr="004631EF" w:rsidRDefault="00EC49D5"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2.5.8. План контрольных мероприятий должен быть утвержден до завершения года, предшествующего планируемому году.</w:t>
      </w:r>
    </w:p>
    <w:p w14:paraId="13BDFA80" w14:textId="77777777" w:rsidR="00632046" w:rsidRPr="004631EF" w:rsidRDefault="00EC49D5"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2.5.9. В утвержденный план контрольных мероприятий могут вноситься изменения в случаях невозможности проведения плановых контрольных мероприятий в связи </w:t>
      </w:r>
      <w:proofErr w:type="gramStart"/>
      <w:r w:rsidRPr="004631EF">
        <w:rPr>
          <w:rFonts w:ascii="Times New Roman" w:hAnsi="Times New Roman" w:cs="Times New Roman"/>
          <w:sz w:val="28"/>
          <w:szCs w:val="28"/>
        </w:rPr>
        <w:t>с</w:t>
      </w:r>
      <w:proofErr w:type="gramEnd"/>
      <w:r w:rsidRPr="004631EF">
        <w:rPr>
          <w:rFonts w:ascii="Times New Roman" w:hAnsi="Times New Roman" w:cs="Times New Roman"/>
          <w:sz w:val="28"/>
          <w:szCs w:val="28"/>
        </w:rPr>
        <w:t>:</w:t>
      </w:r>
    </w:p>
    <w:p w14:paraId="27380914" w14:textId="77777777" w:rsidR="00632046" w:rsidRPr="004631EF" w:rsidRDefault="00632046"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наступлением обстоятельств непреодолимой силы (чрезвычайных и непредотвратимых при наступивших условиях обстоятельств);</w:t>
      </w:r>
    </w:p>
    <w:p w14:paraId="133CAE4F" w14:textId="77777777" w:rsidR="00632046" w:rsidRPr="004631EF" w:rsidRDefault="00632046"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недостаточностью временных и (или) трудовых ресурсов при необходимости проведения внеплановых контрольных мероприятий;</w:t>
      </w:r>
    </w:p>
    <w:p w14:paraId="4A67D849" w14:textId="77777777" w:rsidR="00632046" w:rsidRPr="004631EF" w:rsidRDefault="00632046"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14:paraId="4E0CC917" w14:textId="77777777" w:rsidR="00632046" w:rsidRPr="004631EF" w:rsidRDefault="00632046" w:rsidP="00632046">
      <w:pPr>
        <w:pStyle w:val="ConsPlusNormal"/>
        <w:ind w:firstLine="540"/>
        <w:jc w:val="both"/>
        <w:rPr>
          <w:rFonts w:ascii="Times New Roman" w:hAnsi="Times New Roman" w:cs="Times New Roman"/>
          <w:sz w:val="28"/>
          <w:szCs w:val="28"/>
        </w:rPr>
      </w:pPr>
      <w:proofErr w:type="gramStart"/>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roofErr w:type="gramEnd"/>
    </w:p>
    <w:p w14:paraId="19591323" w14:textId="0C7448CB" w:rsidR="00EC49D5" w:rsidRPr="004631EF" w:rsidRDefault="00632046"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реорганизацией, ликвидацией объектов контроля.</w:t>
      </w:r>
    </w:p>
    <w:p w14:paraId="0F9A95E7" w14:textId="77777777" w:rsidR="00632046" w:rsidRPr="004631EF" w:rsidRDefault="00632046" w:rsidP="00632046">
      <w:pPr>
        <w:pStyle w:val="ConsPlusNormal"/>
        <w:ind w:firstLine="540"/>
        <w:jc w:val="center"/>
        <w:rPr>
          <w:rFonts w:ascii="Times New Roman" w:hAnsi="Times New Roman" w:cs="Times New Roman"/>
          <w:bCs/>
          <w:sz w:val="28"/>
          <w:szCs w:val="28"/>
        </w:rPr>
      </w:pPr>
    </w:p>
    <w:p w14:paraId="74927AE8" w14:textId="69A59038" w:rsidR="00EC49D5" w:rsidRPr="004631EF" w:rsidRDefault="00EC49D5" w:rsidP="00632046">
      <w:pPr>
        <w:pStyle w:val="ConsPlusNormal"/>
        <w:ind w:firstLine="540"/>
        <w:jc w:val="center"/>
        <w:rPr>
          <w:rFonts w:ascii="Times New Roman" w:hAnsi="Times New Roman" w:cs="Times New Roman"/>
          <w:b/>
          <w:sz w:val="28"/>
          <w:szCs w:val="28"/>
        </w:rPr>
      </w:pPr>
      <w:r w:rsidRPr="004631EF">
        <w:rPr>
          <w:rFonts w:ascii="Times New Roman" w:hAnsi="Times New Roman" w:cs="Times New Roman"/>
          <w:bCs/>
          <w:sz w:val="28"/>
          <w:szCs w:val="28"/>
        </w:rPr>
        <w:t>3. Проведение проверок, ревизий и обследований и оформление их результатов</w:t>
      </w:r>
    </w:p>
    <w:p w14:paraId="1BB7FF68" w14:textId="77777777" w:rsidR="00632046" w:rsidRPr="004631EF" w:rsidRDefault="00EC49D5"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3.1. </w:t>
      </w:r>
      <w:proofErr w:type="gramStart"/>
      <w:r w:rsidRPr="004631EF">
        <w:rPr>
          <w:rFonts w:ascii="Times New Roman" w:hAnsi="Times New Roman" w:cs="Times New Roman"/>
          <w:sz w:val="28"/>
          <w:szCs w:val="28"/>
        </w:rPr>
        <w:t xml:space="preserve">Орган контроля назначает, проводит контрольные мероприятия (в том числе экспертизы, необходимые для проведения контрольного мероприятия), оформляет результаты контрольного мероприятия в соответствии с федеральным </w:t>
      </w:r>
      <w:hyperlink r:id="rId10" w:anchor="Par27" w:tooltip="ФЕДЕРАЛЬНЫЙ СТАНДАРТ" w:history="1">
        <w:r w:rsidRPr="004631EF">
          <w:rPr>
            <w:rStyle w:val="aa"/>
            <w:rFonts w:ascii="Times New Roman" w:hAnsi="Times New Roman" w:cs="Times New Roman"/>
            <w:color w:val="auto"/>
            <w:sz w:val="28"/>
            <w:szCs w:val="28"/>
            <w:u w:val="none"/>
          </w:rPr>
          <w:t>стандарт</w:t>
        </w:r>
      </w:hyperlink>
      <w:r w:rsidRPr="004631EF">
        <w:rPr>
          <w:rFonts w:ascii="Times New Roman" w:hAnsi="Times New Roman" w:cs="Times New Roman"/>
          <w:sz w:val="28"/>
          <w:szCs w:val="28"/>
        </w:rPr>
        <w:t>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17.08.2020 № 1235.</w:t>
      </w:r>
      <w:proofErr w:type="gramEnd"/>
    </w:p>
    <w:p w14:paraId="79C5505C" w14:textId="77777777" w:rsidR="00632046" w:rsidRPr="004631EF" w:rsidRDefault="00EC49D5"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3.2. В ходе подготовки и проведения контрольного мероприятия должностными лицами органа контроля могут направляться запросы объекту внутреннего государственного (муниципального) финансового контроля (далее - объект контроля).</w:t>
      </w:r>
    </w:p>
    <w:p w14:paraId="08DE242E" w14:textId="77777777" w:rsidR="00632046" w:rsidRPr="004631EF" w:rsidRDefault="00EC49D5" w:rsidP="00632046">
      <w:pPr>
        <w:pStyle w:val="ConsPlusNormal"/>
        <w:spacing w:after="240"/>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3.3. Запрос объекту контроля (за исключением запроса о представлении пояснений и запроса о предоставлении доступа к информационным системам) должен содержать перечень вопросов, по которым необходимо представить документы и (или) информацию и материалы, перечень </w:t>
      </w:r>
      <w:proofErr w:type="spellStart"/>
      <w:r w:rsidRPr="004631EF">
        <w:rPr>
          <w:rFonts w:ascii="Times New Roman" w:hAnsi="Times New Roman" w:cs="Times New Roman"/>
          <w:sz w:val="28"/>
          <w:szCs w:val="28"/>
        </w:rPr>
        <w:t>истребуемых</w:t>
      </w:r>
      <w:proofErr w:type="spellEnd"/>
      <w:r w:rsidRPr="004631EF">
        <w:rPr>
          <w:rFonts w:ascii="Times New Roman" w:hAnsi="Times New Roman" w:cs="Times New Roman"/>
          <w:sz w:val="28"/>
          <w:szCs w:val="28"/>
        </w:rPr>
        <w:t xml:space="preserve"> документов и (или) информации и материалов, а также срок их представления, который должен составлять:</w:t>
      </w:r>
    </w:p>
    <w:p w14:paraId="23CCB524" w14:textId="4C21DA76" w:rsidR="00632046" w:rsidRPr="004631EF" w:rsidRDefault="00632046"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10 рабочих дней со дня получения запроса объектом контроля при проведении камеральной проверки;</w:t>
      </w:r>
    </w:p>
    <w:p w14:paraId="0D467883" w14:textId="39EEE64C" w:rsidR="00EC49D5" w:rsidRPr="004631EF" w:rsidRDefault="00632046"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не менее 3 рабочих дней со дня получения запроса объектом контроля при проведении выездной проверки (ревизии), обследования, встречной проверки.</w:t>
      </w:r>
    </w:p>
    <w:p w14:paraId="6151BB40" w14:textId="77777777" w:rsidR="00632046" w:rsidRPr="004631EF" w:rsidRDefault="00EC49D5" w:rsidP="00632046">
      <w:pPr>
        <w:pStyle w:val="ConsPlusNormal"/>
        <w:ind w:firstLine="540"/>
        <w:jc w:val="both"/>
        <w:rPr>
          <w:rFonts w:ascii="Times New Roman" w:hAnsi="Times New Roman" w:cs="Times New Roman"/>
          <w:sz w:val="28"/>
          <w:szCs w:val="28"/>
        </w:rPr>
      </w:pPr>
      <w:proofErr w:type="spellStart"/>
      <w:r w:rsidRPr="004631EF">
        <w:rPr>
          <w:rFonts w:ascii="Times New Roman" w:hAnsi="Times New Roman" w:cs="Times New Roman"/>
          <w:sz w:val="28"/>
          <w:szCs w:val="28"/>
        </w:rPr>
        <w:t>Истребуемые</w:t>
      </w:r>
      <w:proofErr w:type="spellEnd"/>
      <w:r w:rsidRPr="004631EF">
        <w:rPr>
          <w:rFonts w:ascii="Times New Roman" w:hAnsi="Times New Roman" w:cs="Times New Roman"/>
          <w:sz w:val="28"/>
          <w:szCs w:val="28"/>
        </w:rPr>
        <w:t xml:space="preserve">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14:paraId="75F500D9" w14:textId="522258F3" w:rsidR="00632046" w:rsidRPr="004631EF" w:rsidRDefault="00632046"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в орган контроля - при проведении камеральной проверки;</w:t>
      </w:r>
    </w:p>
    <w:p w14:paraId="165F975D" w14:textId="6C3E7651" w:rsidR="00632046" w:rsidRPr="004631EF" w:rsidRDefault="00632046"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встречной проверки.</w:t>
      </w:r>
    </w:p>
    <w:p w14:paraId="68DD47CA" w14:textId="77777777" w:rsidR="00B454B7" w:rsidRPr="004631EF" w:rsidRDefault="00EC49D5" w:rsidP="00B454B7">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При проведении камеральной проверки документы на бумажном носителе представляются в орган контроля уполномоченным представителем (должностным лицом) объекта контроля или направляются заказным письмом. При проведении выездной проверки (ревизии), обследования, встречной проверки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На бумажном носителе представляются подлинники документов или заверенные объектом контроля копии в установленном порядке.</w:t>
      </w:r>
    </w:p>
    <w:p w14:paraId="0075B13B" w14:textId="77777777" w:rsidR="00B454B7" w:rsidRPr="004631EF" w:rsidRDefault="00EC49D5" w:rsidP="00B454B7">
      <w:pPr>
        <w:pStyle w:val="ConsPlusNormal"/>
        <w:ind w:firstLine="540"/>
        <w:jc w:val="both"/>
        <w:rPr>
          <w:rFonts w:ascii="Times New Roman" w:hAnsi="Times New Roman" w:cs="Times New Roman"/>
          <w:sz w:val="28"/>
          <w:szCs w:val="28"/>
        </w:rPr>
      </w:pPr>
      <w:proofErr w:type="spellStart"/>
      <w:r w:rsidRPr="004631EF">
        <w:rPr>
          <w:rFonts w:ascii="Times New Roman" w:hAnsi="Times New Roman" w:cs="Times New Roman"/>
          <w:sz w:val="28"/>
          <w:szCs w:val="28"/>
        </w:rPr>
        <w:t>Истребуемые</w:t>
      </w:r>
      <w:proofErr w:type="spellEnd"/>
      <w:r w:rsidRPr="004631EF">
        <w:rPr>
          <w:rFonts w:ascii="Times New Roman" w:hAnsi="Times New Roman" w:cs="Times New Roman"/>
          <w:sz w:val="28"/>
          <w:szCs w:val="28"/>
        </w:rPr>
        <w:t xml:space="preserve">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одним из следующих способов:</w:t>
      </w:r>
    </w:p>
    <w:p w14:paraId="3732D2F5" w14:textId="44F6E91F" w:rsidR="00EC49D5" w:rsidRPr="004631EF" w:rsidRDefault="00B454B7" w:rsidP="00B454B7">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официальная электронная почта объекта контроля;</w:t>
      </w:r>
    </w:p>
    <w:p w14:paraId="33D3E27D" w14:textId="0009FC21" w:rsidR="00EC49D5" w:rsidRPr="004631EF" w:rsidRDefault="00B454B7" w:rsidP="00B454B7">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съемный носитель информации;</w:t>
      </w:r>
    </w:p>
    <w:p w14:paraId="62A494F3" w14:textId="5B1AB0C4" w:rsidR="00EC49D5" w:rsidRPr="004631EF" w:rsidRDefault="00B454B7" w:rsidP="00B454B7">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предоставление доступа к информационным ресурсам объекта контроля,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14:paraId="5AEAF560" w14:textId="77777777" w:rsidR="00B454B7" w:rsidRPr="004631EF" w:rsidRDefault="00B454B7" w:rsidP="00B454B7">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иной способ с применением автоматизированных информационных систем, свидетельствующий о дате представления документов.</w:t>
      </w:r>
    </w:p>
    <w:p w14:paraId="69DC57D5" w14:textId="77777777" w:rsidR="00B454B7" w:rsidRPr="004631EF" w:rsidRDefault="00EC49D5" w:rsidP="00B454B7">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Объект контроля гарантирует достоверность и полноту представленных по запросу должностных лиц органа контроля документов в электронном виде.</w:t>
      </w:r>
    </w:p>
    <w:p w14:paraId="793DE890" w14:textId="77777777" w:rsidR="00B454B7" w:rsidRPr="004631EF" w:rsidRDefault="00EC49D5" w:rsidP="00B454B7">
      <w:pPr>
        <w:pStyle w:val="ConsPlusNormal"/>
        <w:ind w:firstLine="540"/>
        <w:jc w:val="both"/>
        <w:rPr>
          <w:rFonts w:ascii="Times New Roman" w:hAnsi="Times New Roman" w:cs="Times New Roman"/>
          <w:sz w:val="28"/>
          <w:szCs w:val="28"/>
        </w:rPr>
      </w:pPr>
      <w:proofErr w:type="spellStart"/>
      <w:r w:rsidRPr="004631EF">
        <w:rPr>
          <w:rFonts w:ascii="Times New Roman" w:hAnsi="Times New Roman" w:cs="Times New Roman"/>
          <w:sz w:val="28"/>
          <w:szCs w:val="28"/>
        </w:rPr>
        <w:t>Истребуемые</w:t>
      </w:r>
      <w:proofErr w:type="spellEnd"/>
      <w:r w:rsidRPr="004631EF">
        <w:rPr>
          <w:rFonts w:ascii="Times New Roman" w:hAnsi="Times New Roman" w:cs="Times New Roman"/>
          <w:sz w:val="28"/>
          <w:szCs w:val="28"/>
        </w:rPr>
        <w:t xml:space="preserve"> документы представляются с учетом законодательства Российской Федерации о государственной тайне.</w:t>
      </w:r>
    </w:p>
    <w:p w14:paraId="77D455D9" w14:textId="77777777" w:rsidR="00B454B7" w:rsidRPr="004631EF" w:rsidRDefault="00EC49D5" w:rsidP="00B454B7">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3.4. </w:t>
      </w:r>
      <w:proofErr w:type="gramStart"/>
      <w:r w:rsidRPr="004631EF">
        <w:rPr>
          <w:rFonts w:ascii="Times New Roman" w:hAnsi="Times New Roman" w:cs="Times New Roman"/>
          <w:sz w:val="28"/>
          <w:szCs w:val="28"/>
        </w:rPr>
        <w:t>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w:t>
      </w:r>
      <w:proofErr w:type="gramEnd"/>
      <w:r w:rsidRPr="004631EF">
        <w:rPr>
          <w:rFonts w:ascii="Times New Roman" w:hAnsi="Times New Roman" w:cs="Times New Roman"/>
          <w:sz w:val="28"/>
          <w:szCs w:val="28"/>
        </w:rPr>
        <w:t xml:space="preserve">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14:paraId="655EB120" w14:textId="77777777" w:rsidR="00B454B7" w:rsidRPr="004631EF" w:rsidRDefault="00EC49D5" w:rsidP="00B454B7">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3.5. </w:t>
      </w:r>
      <w:proofErr w:type="gramStart"/>
      <w:r w:rsidRPr="004631EF">
        <w:rPr>
          <w:rFonts w:ascii="Times New Roman" w:hAnsi="Times New Roman" w:cs="Times New Roman"/>
          <w:sz w:val="28"/>
          <w:szCs w:val="28"/>
        </w:rPr>
        <w:t>Запрос о предоставлении доступа к информационным системам, владельцем или оператором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w:t>
      </w:r>
      <w:proofErr w:type="gramEnd"/>
    </w:p>
    <w:p w14:paraId="48AB5D03" w14:textId="77777777" w:rsidR="00B454B7" w:rsidRPr="004631EF" w:rsidRDefault="00EC49D5" w:rsidP="00B454B7">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3.6. </w:t>
      </w:r>
      <w:proofErr w:type="gramStart"/>
      <w:r w:rsidRPr="004631EF">
        <w:rPr>
          <w:rFonts w:ascii="Times New Roman" w:hAnsi="Times New Roman" w:cs="Times New Roman"/>
          <w:sz w:val="28"/>
          <w:szCs w:val="28"/>
        </w:rPr>
        <w:t>При непредоставлении (предоставлении не в полном объеме) или несвоевременном предоставлении объектами контроля доступа к информационным системам, владельцем или оператором которых является объект контроля, непредставления информации, документов, материалов и пояснений, указанных в запросе объекту контроля,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roofErr w:type="gramEnd"/>
    </w:p>
    <w:p w14:paraId="77C1696A" w14:textId="77777777" w:rsidR="00B454B7" w:rsidRPr="004631EF" w:rsidRDefault="00EC49D5" w:rsidP="00B454B7">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3.7. </w:t>
      </w:r>
      <w:proofErr w:type="gramStart"/>
      <w:r w:rsidRPr="004631EF">
        <w:rPr>
          <w:rFonts w:ascii="Times New Roman" w:hAnsi="Times New Roman" w:cs="Times New Roman"/>
          <w:sz w:val="28"/>
          <w:szCs w:val="28"/>
        </w:rPr>
        <w:t>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roofErr w:type="gramEnd"/>
    </w:p>
    <w:p w14:paraId="30A1B337" w14:textId="77777777" w:rsidR="00B454B7" w:rsidRPr="004631EF" w:rsidRDefault="00B454B7" w:rsidP="00B454B7">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копия распоряжения органа контроля о назначении контрольного мероприятия - не позднее 24 часов до даты начала контрольного мероприятия;</w:t>
      </w:r>
    </w:p>
    <w:p w14:paraId="2DF88C0F" w14:textId="271798F7" w:rsidR="00EC49D5" w:rsidRPr="004631EF" w:rsidRDefault="00B454B7" w:rsidP="00B454B7">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запрос объекту контроля - не позднее дня, следующего за днем его подписания;</w:t>
      </w:r>
    </w:p>
    <w:p w14:paraId="33DF9AD2" w14:textId="77777777" w:rsidR="000F438B" w:rsidRPr="004631EF" w:rsidRDefault="00B454B7"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иные документы - не позднее 3 рабочих дней со дня их подписания.</w:t>
      </w:r>
    </w:p>
    <w:p w14:paraId="5A9ABE6C"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3.8. Решение о назначении контрольного мероприятия принимается руководителем (заместителем руководителя) органа контроля и оформляется распоряжением органа контроля, в котором указываются:</w:t>
      </w:r>
    </w:p>
    <w:p w14:paraId="2DAD33F7" w14:textId="77777777" w:rsidR="000F438B" w:rsidRPr="004631EF" w:rsidRDefault="000F438B" w:rsidP="000F438B">
      <w:pPr>
        <w:pStyle w:val="ConsPlusNormal"/>
        <w:ind w:firstLine="540"/>
        <w:jc w:val="both"/>
        <w:rPr>
          <w:rFonts w:ascii="Times New Roman" w:hAnsi="Times New Roman" w:cs="Times New Roman"/>
          <w:sz w:val="28"/>
          <w:szCs w:val="28"/>
        </w:rPr>
      </w:pPr>
      <w:proofErr w:type="gramStart"/>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roofErr w:type="gramEnd"/>
    </w:p>
    <w:p w14:paraId="7182F2CC"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основание проведения контрольного мероприятия;</w:t>
      </w:r>
    </w:p>
    <w:p w14:paraId="6E90496D" w14:textId="7043BDB5"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состав</w:t>
      </w:r>
      <w:r w:rsidRPr="004631EF">
        <w:rPr>
          <w:rFonts w:ascii="Times New Roman" w:hAnsi="Times New Roman" w:cs="Times New Roman"/>
          <w:sz w:val="28"/>
          <w:szCs w:val="28"/>
        </w:rPr>
        <w:t xml:space="preserve"> участников</w:t>
      </w:r>
      <w:r w:rsidR="00EC49D5" w:rsidRPr="004631EF">
        <w:rPr>
          <w:rFonts w:ascii="Times New Roman" w:hAnsi="Times New Roman" w:cs="Times New Roman"/>
          <w:sz w:val="28"/>
          <w:szCs w:val="28"/>
        </w:rPr>
        <w:t xml:space="preserve"> проверочной группы или в случае невозможности формирования проверочной группы уполномоченное на проведение контрольного мероприятия должностное лицо;</w:t>
      </w:r>
    </w:p>
    <w:p w14:paraId="1DD99195"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в случае проведения экспертиз, необходимых для проведения контрольных мероприятий, сведения о привлекаемых независимых экспертах, предмете и (или) вопросах проведения экспертизы (далее соответственно - экспертиза, поручение на проведение экспертизы);</w:t>
      </w:r>
    </w:p>
    <w:p w14:paraId="290F79C3"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дата начала проведения контрольного мероприятия;</w:t>
      </w:r>
    </w:p>
    <w:p w14:paraId="7954CE95"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срок проведения контрольного мероприятия;</w:t>
      </w:r>
    </w:p>
    <w:p w14:paraId="6DD65D8D"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перечень основных вопросов, подлежащих изучению в ходе проведения контрольного мероприятия.</w:t>
      </w:r>
    </w:p>
    <w:p w14:paraId="429EE519"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3.9. Внесение изменений в решение о назначении контрольного мероприятия может осуществляться по решению руководителя (заместителя руководителя) органа контроля в форме распоряжения органа контроля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в отношении:</w:t>
      </w:r>
    </w:p>
    <w:p w14:paraId="3B8B88F1"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состава проверочной группы или уполномоченного на проведение контрольного мероприятия должностного лица;</w:t>
      </w:r>
    </w:p>
    <w:p w14:paraId="1491D9FE"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перечня основных вопросов, подлежащих изучению в ходе проведения контрольного мероприятия;</w:t>
      </w:r>
    </w:p>
    <w:p w14:paraId="29BD966A"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привлекаемых специалистов, поручения на проведение экспертизы;</w:t>
      </w:r>
    </w:p>
    <w:p w14:paraId="5811F931"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проверяемого периода;</w:t>
      </w:r>
    </w:p>
    <w:p w14:paraId="54AD7B7A"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срока проведения контрольного мероприятия.</w:t>
      </w:r>
    </w:p>
    <w:p w14:paraId="42452BA1"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3.10. В ходе проведения контрольного мероприятия могут осуществляться контрольные действия, организовываться экспертизы.</w:t>
      </w:r>
      <w:bookmarkStart w:id="3" w:name="Par99"/>
      <w:bookmarkEnd w:id="3"/>
    </w:p>
    <w:p w14:paraId="522D79AC"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К контрольным действиям при проведении контрольных мероприятий относятся:</w:t>
      </w:r>
    </w:p>
    <w:p w14:paraId="44DE448D" w14:textId="776941A9" w:rsidR="00EC49D5" w:rsidRPr="004631EF" w:rsidRDefault="000F438B" w:rsidP="000F438B">
      <w:pPr>
        <w:pStyle w:val="ConsPlusNormal"/>
        <w:ind w:firstLine="540"/>
        <w:jc w:val="both"/>
        <w:rPr>
          <w:rFonts w:ascii="Times New Roman" w:hAnsi="Times New Roman" w:cs="Times New Roman"/>
          <w:sz w:val="28"/>
          <w:szCs w:val="28"/>
        </w:rPr>
      </w:pPr>
      <w:proofErr w:type="gramStart"/>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w:t>
      </w:r>
      <w:proofErr w:type="gramEnd"/>
      <w:r w:rsidR="00EC49D5" w:rsidRPr="004631EF">
        <w:rPr>
          <w:rFonts w:ascii="Times New Roman" w:hAnsi="Times New Roman" w:cs="Times New Roman"/>
          <w:sz w:val="28"/>
          <w:szCs w:val="28"/>
        </w:rPr>
        <w:t xml:space="preserve"> </w:t>
      </w:r>
      <w:proofErr w:type="gramStart"/>
      <w:r w:rsidR="00EC49D5" w:rsidRPr="004631EF">
        <w:rPr>
          <w:rFonts w:ascii="Times New Roman" w:hAnsi="Times New Roman" w:cs="Times New Roman"/>
          <w:sz w:val="28"/>
          <w:szCs w:val="28"/>
        </w:rPr>
        <w:t>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roofErr w:type="gramEnd"/>
    </w:p>
    <w:p w14:paraId="28B49C6D"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14:paraId="1074924C"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3.11. По результатам проведения экспертизы специалистом составляется экспертное заключение.</w:t>
      </w:r>
    </w:p>
    <w:p w14:paraId="4059A487"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14:paraId="0191E20C"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Экспертное заключение по результатам проведения экспертизы подлежит рассмотрению и </w:t>
      </w:r>
      <w:proofErr w:type="gramStart"/>
      <w:r w:rsidRPr="004631EF">
        <w:rPr>
          <w:rFonts w:ascii="Times New Roman" w:hAnsi="Times New Roman" w:cs="Times New Roman"/>
          <w:sz w:val="28"/>
          <w:szCs w:val="28"/>
        </w:rPr>
        <w:t>анализу</w:t>
      </w:r>
      <w:proofErr w:type="gramEnd"/>
      <w:r w:rsidRPr="004631EF">
        <w:rPr>
          <w:rFonts w:ascii="Times New Roman" w:hAnsi="Times New Roman" w:cs="Times New Roman"/>
          <w:sz w:val="28"/>
          <w:szCs w:val="28"/>
        </w:rPr>
        <w:t xml:space="preserve">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14:paraId="0950655C"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Должностные лица проверочной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экспертного заключения указанным в поручении на проведение экспертизы предмету и (или) вопросам экспертизы.</w:t>
      </w:r>
    </w:p>
    <w:p w14:paraId="2F206DDE"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14:paraId="408757E1"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3.12. Результаты контрольных действий по фактическому изучению деятельности объекта контроля оформляются соответствующими актами, формы которых могут быть установлены ведомственным стандартом органа контроля.</w:t>
      </w:r>
    </w:p>
    <w:p w14:paraId="39E8E855"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После проведения всех контрольных действий  руководитель контрольного мероприятия подготавливает и подписывает справку о завершении контрольных действий и направляет ее объекту контроля.</w:t>
      </w:r>
    </w:p>
    <w:p w14:paraId="57D5D289"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14:paraId="51627D54"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3.13. Контрольное мероприятие может быть неоднократно приостановлено:</w:t>
      </w:r>
    </w:p>
    <w:p w14:paraId="48CF61CA" w14:textId="7BB03DDE"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на период проведения встречных проверок и (или) обследований;</w:t>
      </w:r>
    </w:p>
    <w:p w14:paraId="1E2B8A69"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на период проведения проверок, осуществляемых в соответствии с пунктом 2 статьи 266.1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14:paraId="409717A7" w14:textId="77777777" w:rsidR="000F438B" w:rsidRPr="004631EF" w:rsidRDefault="000F438B" w:rsidP="000F438B">
      <w:pPr>
        <w:pStyle w:val="ConsPlusNormal"/>
        <w:ind w:firstLine="540"/>
        <w:jc w:val="both"/>
        <w:rPr>
          <w:rFonts w:ascii="Times New Roman" w:hAnsi="Times New Roman" w:cs="Times New Roman"/>
          <w:sz w:val="28"/>
          <w:szCs w:val="28"/>
        </w:rPr>
      </w:pPr>
      <w:proofErr w:type="gramStart"/>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w:t>
      </w:r>
      <w:proofErr w:type="gramEnd"/>
      <w:r w:rsidR="00EC49D5" w:rsidRPr="004631EF">
        <w:rPr>
          <w:rFonts w:ascii="Times New Roman" w:hAnsi="Times New Roman" w:cs="Times New Roman"/>
          <w:sz w:val="28"/>
          <w:szCs w:val="28"/>
        </w:rPr>
        <w:t xml:space="preserve"> изучение в ходе проведения контрольного мероприятия;</w:t>
      </w:r>
    </w:p>
    <w:p w14:paraId="307B56EC"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на период организации и проведения экспертиз;</w:t>
      </w:r>
    </w:p>
    <w:p w14:paraId="33D2F5D5"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на период рассмотрения запроса органа контроля компетентными государственными органами, а также иными юридическими и физическими лицами, обладающими информацией и документами, необходимыми для проведения контрольного мероприятия;</w:t>
      </w:r>
    </w:p>
    <w:p w14:paraId="13E9D1D1"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14:paraId="1840F7CB" w14:textId="77777777" w:rsidR="000F438B" w:rsidRPr="004631EF" w:rsidRDefault="000F438B" w:rsidP="000F438B">
      <w:pPr>
        <w:pStyle w:val="ConsPlusNormal"/>
        <w:ind w:firstLine="540"/>
        <w:jc w:val="both"/>
        <w:rPr>
          <w:rFonts w:ascii="Times New Roman" w:hAnsi="Times New Roman" w:cs="Times New Roman"/>
          <w:sz w:val="28"/>
          <w:szCs w:val="28"/>
        </w:rPr>
      </w:pPr>
      <w:proofErr w:type="gramStart"/>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на период осуществления объектом контроля действий по приемке товаров (работ, услуг) в соответствии с условиями государственных (муниципальных) контрактов, договоров (соглашений), заключенных в целях исполнения государственных (муниципальных) контрактов;</w:t>
      </w:r>
      <w:proofErr w:type="gramEnd"/>
    </w:p>
    <w:p w14:paraId="335735DF"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при наличии обстоятельств, делающих невозможным дальнейшее проведение контрольного мероприятия по причинам, независящим от должностных лиц органа контроля, включая наступление обстоятельств непреодолимой силы.</w:t>
      </w:r>
    </w:p>
    <w:p w14:paraId="791E913C"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Общий срок приостановлений контрольного мероприятия не может составлять более 2 лет.</w:t>
      </w:r>
    </w:p>
    <w:p w14:paraId="598F3DB6"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Решение о приостановлении проведения контрольного мероприятия принимается руководителем (заместителем руководителя) органа контроля в форме распоряжения органа контроля на основании мотивированного обращения руководителя контрольного мероприятия.</w:t>
      </w:r>
    </w:p>
    <w:p w14:paraId="297C670F"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На время приостановления проведения контрольного мероприятия течение его срока прерывается.</w:t>
      </w:r>
    </w:p>
    <w:p w14:paraId="2CBBD3FD"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Решение о возобновлении проведения контрольного мероприятия принимается руководителем (заместителем руководителя) органа контроля в форме распоряжения органа контроля после получения органом контроля сведений об устранении причин приостановления контрольного мероприятия.</w:t>
      </w:r>
    </w:p>
    <w:p w14:paraId="540E7F6D"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3.14. Контрольное мероприятие подлежит прекращению в случае установления после его назначения факта:</w:t>
      </w:r>
      <w:bookmarkStart w:id="4" w:name="Par145"/>
      <w:bookmarkEnd w:id="4"/>
    </w:p>
    <w:p w14:paraId="2436C561"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ликвидации (упразднения) объекта контроля;</w:t>
      </w:r>
    </w:p>
    <w:p w14:paraId="6872BB32"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неосуществления объектом контроля в проверяемом периоде деятельности в соответствии с темой контрольного мероприятия;</w:t>
      </w:r>
    </w:p>
    <w:p w14:paraId="3389792A"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невозможности проведения контрольного мероприятия по истечении предельного периода приостановления контрольного мероприятия.</w:t>
      </w:r>
    </w:p>
    <w:p w14:paraId="7E9C0B2E"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Решение о прекращении контрольного мероприятия принимается руководителем (заместителем руководителя) органа контроля в форме распоряжения органа контроля на основании мотивированного обращения руководителя контрольного мероприятия.</w:t>
      </w:r>
    </w:p>
    <w:p w14:paraId="409CC728"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Копии решений о приостановлении, возобновлении и прекращении контрольного мероприятия направляются объекту контроля в порядке, предусмотренном </w:t>
      </w:r>
      <w:hyperlink r:id="rId11" w:anchor="Par60" w:tooltip="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w:history="1">
        <w:r w:rsidRPr="004631EF">
          <w:rPr>
            <w:rStyle w:val="aa"/>
            <w:rFonts w:ascii="Times New Roman" w:hAnsi="Times New Roman" w:cs="Times New Roman"/>
            <w:color w:val="auto"/>
            <w:sz w:val="28"/>
            <w:szCs w:val="28"/>
            <w:u w:val="none"/>
          </w:rPr>
          <w:t>пунктом 9</w:t>
        </w:r>
      </w:hyperlink>
      <w:r w:rsidRPr="004631EF">
        <w:rPr>
          <w:rFonts w:ascii="Times New Roman" w:hAnsi="Times New Roman" w:cs="Times New Roman"/>
          <w:sz w:val="28"/>
          <w:szCs w:val="28"/>
        </w:rPr>
        <w:t xml:space="preserve"> федерального стандарта.</w:t>
      </w:r>
    </w:p>
    <w:p w14:paraId="1E3CD031"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Копия решения о прекращении контрольного мероприятия, принятого на основании, предусмотренном </w:t>
      </w:r>
      <w:hyperlink r:id="rId12" w:anchor="Par145" w:tooltip="ликвидации (упразднения) объекта контроля;" w:history="1">
        <w:r w:rsidRPr="004631EF">
          <w:rPr>
            <w:rStyle w:val="aa"/>
            <w:rFonts w:ascii="Times New Roman" w:hAnsi="Times New Roman" w:cs="Times New Roman"/>
            <w:color w:val="auto"/>
            <w:sz w:val="28"/>
            <w:szCs w:val="28"/>
            <w:u w:val="none"/>
          </w:rPr>
          <w:t>абзацем вторым пункта 29</w:t>
        </w:r>
      </w:hyperlink>
      <w:r w:rsidRPr="004631EF">
        <w:rPr>
          <w:rFonts w:ascii="Times New Roman" w:hAnsi="Times New Roman" w:cs="Times New Roman"/>
          <w:sz w:val="28"/>
          <w:szCs w:val="28"/>
        </w:rPr>
        <w:t xml:space="preserve"> федерального стандарта, объекту контроля не направляется.</w:t>
      </w:r>
      <w:bookmarkStart w:id="5" w:name="Par151"/>
      <w:bookmarkEnd w:id="5"/>
    </w:p>
    <w:p w14:paraId="183075D4" w14:textId="31CCF0C0" w:rsidR="00EC49D5"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3.15. В ходе проведения контрольного мероприятия руководитель контрольного мероприятия осуществляет </w:t>
      </w:r>
      <w:proofErr w:type="gramStart"/>
      <w:r w:rsidRPr="004631EF">
        <w:rPr>
          <w:rFonts w:ascii="Times New Roman" w:hAnsi="Times New Roman" w:cs="Times New Roman"/>
          <w:sz w:val="28"/>
          <w:szCs w:val="28"/>
        </w:rPr>
        <w:t>контроль за</w:t>
      </w:r>
      <w:proofErr w:type="gramEnd"/>
      <w:r w:rsidRPr="004631EF">
        <w:rPr>
          <w:rFonts w:ascii="Times New Roman" w:hAnsi="Times New Roman" w:cs="Times New Roman"/>
          <w:sz w:val="28"/>
          <w:szCs w:val="28"/>
        </w:rPr>
        <w:t xml:space="preserve">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14:paraId="3762C32C"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3.16. Камеральная проверка проводится по месту нахождения органа контроля путем осуществления контрольных действий, указанных в </w:t>
      </w:r>
      <w:hyperlink r:id="rId13" w:anchor="Par99" w:tooltip="19. К контрольным действиям при проведении контрольных мероприятий относятся:" w:history="1">
        <w:r w:rsidRPr="004631EF">
          <w:rPr>
            <w:rStyle w:val="aa"/>
            <w:rFonts w:ascii="Times New Roman" w:hAnsi="Times New Roman" w:cs="Times New Roman"/>
            <w:color w:val="auto"/>
            <w:sz w:val="28"/>
            <w:szCs w:val="28"/>
            <w:u w:val="none"/>
          </w:rPr>
          <w:t>пункте 19</w:t>
        </w:r>
      </w:hyperlink>
      <w:r w:rsidRPr="004631EF">
        <w:rPr>
          <w:rFonts w:ascii="Times New Roman" w:hAnsi="Times New Roman" w:cs="Times New Roman"/>
          <w:sz w:val="28"/>
          <w:szCs w:val="28"/>
        </w:rPr>
        <w:t xml:space="preserve"> федерального стандарта.</w:t>
      </w:r>
    </w:p>
    <w:p w14:paraId="2361AA00" w14:textId="3FB2548F" w:rsidR="00EC49D5"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Срок проведения камеральной проверки составляет не более 30 рабочих дней со дня получения от объекта контроля в полном объеме информации, документов и материалов, представленных по запросу органа контроля.</w:t>
      </w:r>
    </w:p>
    <w:p w14:paraId="35B14DF6"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w:t>
      </w:r>
    </w:p>
    <w:p w14:paraId="3D52DB53"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Общий срок проведения камеральной проверки с учетом всех продлений срока ее проведения не может составлять более 50 рабочих дней.</w:t>
      </w:r>
      <w:bookmarkStart w:id="6" w:name="Par159"/>
      <w:bookmarkEnd w:id="6"/>
    </w:p>
    <w:p w14:paraId="2EBF0878"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14:paraId="0EDC76A9" w14:textId="152F4260"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проведение обследования;</w:t>
      </w:r>
    </w:p>
    <w:p w14:paraId="795C9585"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проведение встречной проверки.</w:t>
      </w:r>
    </w:p>
    <w:p w14:paraId="343E7020"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3.17. Выездная проверка (ревизия) проводится по месту нахождения объекта контроля путем проведения контрольных действий, указанных в </w:t>
      </w:r>
      <w:hyperlink r:id="rId14" w:anchor="Par99" w:tooltip="19. К контрольным действиям при проведении контрольных мероприятий относятся:" w:history="1">
        <w:r w:rsidRPr="004631EF">
          <w:rPr>
            <w:rStyle w:val="aa"/>
            <w:rFonts w:ascii="Times New Roman" w:hAnsi="Times New Roman" w:cs="Times New Roman"/>
            <w:color w:val="auto"/>
            <w:sz w:val="28"/>
            <w:szCs w:val="28"/>
            <w:u w:val="none"/>
          </w:rPr>
          <w:t>пункте 19</w:t>
        </w:r>
      </w:hyperlink>
      <w:r w:rsidRPr="004631EF">
        <w:rPr>
          <w:rFonts w:ascii="Times New Roman" w:hAnsi="Times New Roman" w:cs="Times New Roman"/>
          <w:sz w:val="28"/>
          <w:szCs w:val="28"/>
        </w:rPr>
        <w:t xml:space="preserve"> федерального стандарта.</w:t>
      </w:r>
    </w:p>
    <w:p w14:paraId="035F837B"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служебные удостоверения и копию решения о назначении контрольного мероприятия.</w:t>
      </w:r>
    </w:p>
    <w:p w14:paraId="619AE3E3"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Срок проведения выездной проверки (ревизии) должен составлять не более 40 рабочих дней.</w:t>
      </w:r>
      <w:bookmarkStart w:id="7" w:name="Par168"/>
      <w:bookmarkEnd w:id="7"/>
    </w:p>
    <w:p w14:paraId="2806E090"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14:paraId="54AE58A0"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Общий срок проведения выездной проверки (ревизии) с учетом всех продлений срока ее проведения не может составлять более 60 рабочих дней.</w:t>
      </w:r>
      <w:bookmarkStart w:id="8" w:name="Par170"/>
      <w:bookmarkEnd w:id="8"/>
    </w:p>
    <w:p w14:paraId="51D5FC78"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Основаниями продления срока проведения выездной проверки (ревизии) являются:</w:t>
      </w:r>
    </w:p>
    <w:p w14:paraId="7927C55D"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w:t>
      </w:r>
      <w:proofErr w:type="gramStart"/>
      <w:r w:rsidR="00EC49D5" w:rsidRPr="004631EF">
        <w:rPr>
          <w:rFonts w:ascii="Times New Roman" w:hAnsi="Times New Roman" w:cs="Times New Roman"/>
          <w:sz w:val="28"/>
          <w:szCs w:val="28"/>
        </w:rPr>
        <w:t>ии у о</w:t>
      </w:r>
      <w:proofErr w:type="gramEnd"/>
      <w:r w:rsidR="00EC49D5" w:rsidRPr="004631EF">
        <w:rPr>
          <w:rFonts w:ascii="Times New Roman" w:hAnsi="Times New Roman" w:cs="Times New Roman"/>
          <w:sz w:val="28"/>
          <w:szCs w:val="28"/>
        </w:rPr>
        <w:t>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14:paraId="59FF311C" w14:textId="77777777" w:rsidR="000F438B" w:rsidRPr="004631EF" w:rsidRDefault="000F438B" w:rsidP="000F438B">
      <w:pPr>
        <w:pStyle w:val="ConsPlusNormal"/>
        <w:ind w:firstLine="540"/>
        <w:jc w:val="both"/>
        <w:rPr>
          <w:rFonts w:ascii="Times New Roman" w:hAnsi="Times New Roman" w:cs="Times New Roman"/>
          <w:sz w:val="28"/>
          <w:szCs w:val="28"/>
        </w:rPr>
      </w:pPr>
      <w:proofErr w:type="gramStart"/>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roofErr w:type="gramEnd"/>
    </w:p>
    <w:p w14:paraId="0F481D92"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bookmarkStart w:id="9" w:name="Par174"/>
      <w:bookmarkEnd w:id="9"/>
    </w:p>
    <w:p w14:paraId="0C667DD0"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14:paraId="072425DA"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проведение обследования;</w:t>
      </w:r>
    </w:p>
    <w:p w14:paraId="78F3B95C"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проведение встречной проверки.</w:t>
      </w:r>
    </w:p>
    <w:p w14:paraId="6AD67614" w14:textId="75048F86"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3.18. </w:t>
      </w:r>
      <w:r w:rsidR="000F438B" w:rsidRPr="004631EF">
        <w:rPr>
          <w:rFonts w:ascii="Times New Roman" w:hAnsi="Times New Roman" w:cs="Times New Roman"/>
          <w:sz w:val="28"/>
          <w:szCs w:val="28"/>
        </w:rPr>
        <w:t xml:space="preserve">   </w:t>
      </w:r>
      <w:proofErr w:type="gramStart"/>
      <w:r w:rsidRPr="004631EF">
        <w:rPr>
          <w:rFonts w:ascii="Times New Roman" w:hAnsi="Times New Roman" w:cs="Times New Roman"/>
          <w:sz w:val="28"/>
          <w:szCs w:val="28"/>
        </w:rPr>
        <w:t xml:space="preserve">Обследование проводится в порядке, предусмотренном </w:t>
      </w:r>
      <w:hyperlink r:id="rId15" w:anchor="Par131" w:tooltip="26. Контрольное мероприятие может быть неоднократно приостановлено:" w:history="1">
        <w:r w:rsidRPr="004631EF">
          <w:rPr>
            <w:rStyle w:val="aa"/>
            <w:rFonts w:ascii="Times New Roman" w:hAnsi="Times New Roman" w:cs="Times New Roman"/>
            <w:color w:val="auto"/>
            <w:sz w:val="28"/>
            <w:szCs w:val="28"/>
            <w:u w:val="none"/>
          </w:rPr>
          <w:t>пунктами 26</w:t>
        </w:r>
      </w:hyperlink>
      <w:r w:rsidRPr="004631EF">
        <w:rPr>
          <w:rFonts w:ascii="Times New Roman" w:hAnsi="Times New Roman" w:cs="Times New Roman"/>
          <w:sz w:val="28"/>
          <w:szCs w:val="28"/>
        </w:rPr>
        <w:t xml:space="preserve"> - </w:t>
      </w:r>
      <w:hyperlink r:id="rId16" w:anchor="Par151" w:tooltip="32. В ходе проведения контрольного мероприятия руководитель контрольного мероприятия осуществляет контроль за своевременностью и полнотой проведения контрольных действий, в том числе в форме самоконтроля, и исполнения специалистом поручения на проведение " w:history="1">
        <w:r w:rsidRPr="004631EF">
          <w:rPr>
            <w:rStyle w:val="aa"/>
            <w:rFonts w:ascii="Times New Roman" w:hAnsi="Times New Roman" w:cs="Times New Roman"/>
            <w:color w:val="auto"/>
            <w:sz w:val="28"/>
            <w:szCs w:val="28"/>
            <w:u w:val="none"/>
          </w:rPr>
          <w:t>32</w:t>
        </w:r>
      </w:hyperlink>
      <w:r w:rsidRPr="004631EF">
        <w:rPr>
          <w:rFonts w:ascii="Times New Roman" w:hAnsi="Times New Roman" w:cs="Times New Roman"/>
          <w:sz w:val="28"/>
          <w:szCs w:val="28"/>
        </w:rPr>
        <w:t xml:space="preserve">, </w:t>
      </w:r>
      <w:hyperlink r:id="rId17" w:anchor="Par165" w:tooltip="37. Выездная проверка (ревизия) проводится по месту нахождения объекта контроля путем проведения контрольных действий, указанных в пункте 19 стандарта." w:history="1">
        <w:r w:rsidRPr="004631EF">
          <w:rPr>
            <w:rStyle w:val="aa"/>
            <w:rFonts w:ascii="Times New Roman" w:hAnsi="Times New Roman" w:cs="Times New Roman"/>
            <w:color w:val="auto"/>
            <w:sz w:val="28"/>
            <w:szCs w:val="28"/>
            <w:u w:val="none"/>
          </w:rPr>
          <w:t>37</w:t>
        </w:r>
      </w:hyperlink>
      <w:r w:rsidRPr="004631EF">
        <w:rPr>
          <w:rFonts w:ascii="Times New Roman" w:hAnsi="Times New Roman" w:cs="Times New Roman"/>
          <w:sz w:val="28"/>
          <w:szCs w:val="28"/>
        </w:rPr>
        <w:t xml:space="preserve">, </w:t>
      </w:r>
      <w:hyperlink r:id="rId18" w:anchor="Par168" w:tooltip="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w:history="1">
        <w:r w:rsidRPr="004631EF">
          <w:rPr>
            <w:rStyle w:val="aa"/>
            <w:rFonts w:ascii="Times New Roman" w:hAnsi="Times New Roman" w:cs="Times New Roman"/>
            <w:color w:val="auto"/>
            <w:sz w:val="28"/>
            <w:szCs w:val="28"/>
            <w:u w:val="none"/>
          </w:rPr>
          <w:t>39</w:t>
        </w:r>
      </w:hyperlink>
      <w:r w:rsidRPr="004631EF">
        <w:rPr>
          <w:rFonts w:ascii="Times New Roman" w:hAnsi="Times New Roman" w:cs="Times New Roman"/>
          <w:sz w:val="28"/>
          <w:szCs w:val="28"/>
        </w:rPr>
        <w:t>,</w:t>
      </w:r>
      <w:proofErr w:type="gramEnd"/>
      <w:r w:rsidRPr="004631EF">
        <w:rPr>
          <w:rFonts w:ascii="Times New Roman" w:hAnsi="Times New Roman" w:cs="Times New Roman"/>
          <w:sz w:val="28"/>
          <w:szCs w:val="28"/>
        </w:rPr>
        <w:t xml:space="preserve"> </w:t>
      </w:r>
      <w:hyperlink r:id="rId19" w:anchor="Par170" w:tooltip="41. Основаниями продления срока проведения выездной проверки (ревизии) являются:" w:history="1">
        <w:r w:rsidRPr="004631EF">
          <w:rPr>
            <w:rStyle w:val="aa"/>
            <w:rFonts w:ascii="Times New Roman" w:hAnsi="Times New Roman" w:cs="Times New Roman"/>
            <w:color w:val="auto"/>
            <w:sz w:val="28"/>
            <w:szCs w:val="28"/>
            <w:u w:val="none"/>
          </w:rPr>
          <w:t>41</w:t>
        </w:r>
      </w:hyperlink>
      <w:r w:rsidRPr="004631EF">
        <w:rPr>
          <w:rFonts w:ascii="Times New Roman" w:hAnsi="Times New Roman" w:cs="Times New Roman"/>
          <w:sz w:val="28"/>
          <w:szCs w:val="28"/>
        </w:rPr>
        <w:t xml:space="preserve"> и </w:t>
      </w:r>
      <w:hyperlink r:id="rId20" w:anchor="Par174"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 w:history="1">
        <w:r w:rsidRPr="004631EF">
          <w:rPr>
            <w:rStyle w:val="aa"/>
            <w:rFonts w:ascii="Times New Roman" w:hAnsi="Times New Roman" w:cs="Times New Roman"/>
            <w:color w:val="auto"/>
            <w:sz w:val="28"/>
            <w:szCs w:val="28"/>
            <w:u w:val="none"/>
          </w:rPr>
          <w:t>42</w:t>
        </w:r>
      </w:hyperlink>
      <w:r w:rsidRPr="004631EF">
        <w:rPr>
          <w:rFonts w:ascii="Times New Roman" w:hAnsi="Times New Roman" w:cs="Times New Roman"/>
          <w:sz w:val="28"/>
          <w:szCs w:val="28"/>
        </w:rPr>
        <w:t xml:space="preserve">  федерального стандарта.</w:t>
      </w:r>
    </w:p>
    <w:p w14:paraId="6B65DFF6"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Срок проведения обследований, назначенных в рамках камеральных проверок или выездных проверок (ревизий) в соответствии с </w:t>
      </w:r>
      <w:hyperlink r:id="rId21" w:anchor="Par159"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history="1">
        <w:r w:rsidRPr="004631EF">
          <w:rPr>
            <w:rStyle w:val="aa"/>
            <w:rFonts w:ascii="Times New Roman" w:hAnsi="Times New Roman" w:cs="Times New Roman"/>
            <w:color w:val="auto"/>
            <w:sz w:val="28"/>
            <w:szCs w:val="28"/>
            <w:u w:val="none"/>
          </w:rPr>
          <w:t>пунктами 36</w:t>
        </w:r>
      </w:hyperlink>
      <w:r w:rsidRPr="004631EF">
        <w:rPr>
          <w:rFonts w:ascii="Times New Roman" w:hAnsi="Times New Roman" w:cs="Times New Roman"/>
          <w:sz w:val="28"/>
          <w:szCs w:val="28"/>
        </w:rPr>
        <w:t xml:space="preserve"> и </w:t>
      </w:r>
      <w:hyperlink r:id="rId22" w:anchor="Par174"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 w:history="1">
        <w:r w:rsidRPr="004631EF">
          <w:rPr>
            <w:rStyle w:val="aa"/>
            <w:rFonts w:ascii="Times New Roman" w:hAnsi="Times New Roman" w:cs="Times New Roman"/>
            <w:color w:val="auto"/>
            <w:sz w:val="28"/>
            <w:szCs w:val="28"/>
            <w:u w:val="none"/>
          </w:rPr>
          <w:t>42</w:t>
        </w:r>
      </w:hyperlink>
      <w:r w:rsidRPr="004631EF">
        <w:rPr>
          <w:rFonts w:ascii="Times New Roman" w:hAnsi="Times New Roman" w:cs="Times New Roman"/>
          <w:sz w:val="28"/>
          <w:szCs w:val="28"/>
        </w:rPr>
        <w:t xml:space="preserve"> федерального стандарта, не может превышать 20 рабочих дней, иных обследований - 40 рабочих дней.</w:t>
      </w:r>
    </w:p>
    <w:p w14:paraId="114E4840"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В ходе обследования проводятся исследования, осмотры, инвентаризации, наблюдения, испытания, измерения, контрольные обмеры и другие действия по контролю для определения </w:t>
      </w:r>
      <w:proofErr w:type="gramStart"/>
      <w:r w:rsidRPr="004631EF">
        <w:rPr>
          <w:rFonts w:ascii="Times New Roman" w:hAnsi="Times New Roman" w:cs="Times New Roman"/>
          <w:sz w:val="28"/>
          <w:szCs w:val="28"/>
        </w:rPr>
        <w:t>состояния определенной сферы деятельности объекта контроля</w:t>
      </w:r>
      <w:proofErr w:type="gramEnd"/>
      <w:r w:rsidRPr="004631EF">
        <w:rPr>
          <w:rFonts w:ascii="Times New Roman" w:hAnsi="Times New Roman" w:cs="Times New Roman"/>
          <w:sz w:val="28"/>
          <w:szCs w:val="28"/>
        </w:rPr>
        <w:t>.</w:t>
      </w:r>
    </w:p>
    <w:p w14:paraId="01E96045"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Заключение, оформленное по результатам обследования, назначенного в соответствии с </w:t>
      </w:r>
      <w:hyperlink r:id="rId23" w:anchor="Par159"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history="1">
        <w:r w:rsidRPr="004631EF">
          <w:rPr>
            <w:rStyle w:val="aa"/>
            <w:rFonts w:ascii="Times New Roman" w:hAnsi="Times New Roman" w:cs="Times New Roman"/>
            <w:color w:val="auto"/>
            <w:sz w:val="28"/>
            <w:szCs w:val="28"/>
            <w:u w:val="none"/>
          </w:rPr>
          <w:t>пунктами 36</w:t>
        </w:r>
      </w:hyperlink>
      <w:r w:rsidRPr="004631EF">
        <w:rPr>
          <w:rFonts w:ascii="Times New Roman" w:hAnsi="Times New Roman" w:cs="Times New Roman"/>
          <w:sz w:val="28"/>
          <w:szCs w:val="28"/>
        </w:rPr>
        <w:t xml:space="preserve"> и </w:t>
      </w:r>
      <w:hyperlink r:id="rId24" w:anchor="Par174"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 w:history="1">
        <w:r w:rsidRPr="004631EF">
          <w:rPr>
            <w:rStyle w:val="aa"/>
            <w:rFonts w:ascii="Times New Roman" w:hAnsi="Times New Roman" w:cs="Times New Roman"/>
            <w:color w:val="auto"/>
            <w:sz w:val="28"/>
            <w:szCs w:val="28"/>
            <w:u w:val="none"/>
          </w:rPr>
          <w:t>42</w:t>
        </w:r>
      </w:hyperlink>
      <w:r w:rsidRPr="004631EF">
        <w:rPr>
          <w:rFonts w:ascii="Times New Roman" w:hAnsi="Times New Roman" w:cs="Times New Roman"/>
          <w:sz w:val="28"/>
          <w:szCs w:val="28"/>
        </w:rPr>
        <w:t xml:space="preserve"> федерального стандарта, прилагается к акту камеральной проверки или выездной проверки (ревизии), в рамках которых проведено обследование.</w:t>
      </w:r>
    </w:p>
    <w:p w14:paraId="2B68DC2D"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3.19. В рамках камеральных проверок или выездных проверок (ревизий) могут проводиться встречные проверки. При проведении встречной проверки в отношении юридического или физического лица, индивидуального предпринимателя (далее - объе</w:t>
      </w:r>
      <w:proofErr w:type="gramStart"/>
      <w:r w:rsidRPr="004631EF">
        <w:rPr>
          <w:rFonts w:ascii="Times New Roman" w:hAnsi="Times New Roman" w:cs="Times New Roman"/>
          <w:sz w:val="28"/>
          <w:szCs w:val="28"/>
        </w:rPr>
        <w:t>кт встр</w:t>
      </w:r>
      <w:proofErr w:type="gramEnd"/>
      <w:r w:rsidRPr="004631EF">
        <w:rPr>
          <w:rFonts w:ascii="Times New Roman" w:hAnsi="Times New Roman" w:cs="Times New Roman"/>
          <w:sz w:val="28"/>
          <w:szCs w:val="28"/>
        </w:rPr>
        <w:t>ечной проверки) проводятся контрольные действия в целях установления и (или) подтверждения фактов, связанных с деятельностью объекта контроля.</w:t>
      </w:r>
    </w:p>
    <w:p w14:paraId="57D2DF1D" w14:textId="77777777" w:rsidR="000F438B" w:rsidRPr="004631EF" w:rsidRDefault="00EC49D5" w:rsidP="000F438B">
      <w:pPr>
        <w:pStyle w:val="ConsPlusNormal"/>
        <w:ind w:firstLine="540"/>
        <w:jc w:val="both"/>
        <w:rPr>
          <w:rFonts w:ascii="Times New Roman" w:hAnsi="Times New Roman" w:cs="Times New Roman"/>
          <w:sz w:val="28"/>
          <w:szCs w:val="28"/>
        </w:rPr>
      </w:pPr>
      <w:proofErr w:type="gramStart"/>
      <w:r w:rsidRPr="004631EF">
        <w:rPr>
          <w:rFonts w:ascii="Times New Roman" w:hAnsi="Times New Roman" w:cs="Times New Roman"/>
          <w:sz w:val="28"/>
          <w:szCs w:val="28"/>
        </w:rPr>
        <w:t xml:space="preserve">Встречные проверки назначаются и проводятся в порядке, предусмотренном </w:t>
      </w:r>
      <w:hyperlink r:id="rId25" w:anchor="Par131" w:tooltip="26. Контрольное мероприятие может быть неоднократно приостановлено:" w:history="1">
        <w:r w:rsidRPr="004631EF">
          <w:rPr>
            <w:rStyle w:val="aa"/>
            <w:rFonts w:ascii="Times New Roman" w:hAnsi="Times New Roman" w:cs="Times New Roman"/>
            <w:color w:val="auto"/>
            <w:sz w:val="28"/>
            <w:szCs w:val="28"/>
            <w:u w:val="none"/>
          </w:rPr>
          <w:t>пунктами 26</w:t>
        </w:r>
      </w:hyperlink>
      <w:r w:rsidRPr="004631EF">
        <w:rPr>
          <w:rFonts w:ascii="Times New Roman" w:hAnsi="Times New Roman" w:cs="Times New Roman"/>
          <w:sz w:val="28"/>
          <w:szCs w:val="28"/>
        </w:rPr>
        <w:t xml:space="preserve"> - </w:t>
      </w:r>
      <w:hyperlink r:id="rId26" w:anchor="Par151" w:tooltip="32. В ходе проведения контрольного мероприятия руководитель контрольного мероприятия осуществляет контроль за своевременностью и полнотой проведения контрольных действий, в том числе в форме самоконтроля, и исполнения специалистом поручения на проведение " w:history="1">
        <w:r w:rsidRPr="004631EF">
          <w:rPr>
            <w:rStyle w:val="aa"/>
            <w:rFonts w:ascii="Times New Roman" w:hAnsi="Times New Roman" w:cs="Times New Roman"/>
            <w:color w:val="auto"/>
            <w:sz w:val="28"/>
            <w:szCs w:val="28"/>
            <w:u w:val="none"/>
          </w:rPr>
          <w:t>32</w:t>
        </w:r>
      </w:hyperlink>
      <w:r w:rsidRPr="004631EF">
        <w:rPr>
          <w:rFonts w:ascii="Times New Roman" w:hAnsi="Times New Roman" w:cs="Times New Roman"/>
          <w:sz w:val="28"/>
          <w:szCs w:val="28"/>
        </w:rPr>
        <w:t xml:space="preserve">, </w:t>
      </w:r>
      <w:hyperlink r:id="rId27" w:anchor="Par165" w:tooltip="37. Выездная проверка (ревизия) проводится по месту нахождения объекта контроля путем проведения контрольных действий, указанных в пункте 19 стандарта." w:history="1">
        <w:r w:rsidRPr="004631EF">
          <w:rPr>
            <w:rStyle w:val="aa"/>
            <w:rFonts w:ascii="Times New Roman" w:hAnsi="Times New Roman" w:cs="Times New Roman"/>
            <w:color w:val="auto"/>
            <w:sz w:val="28"/>
            <w:szCs w:val="28"/>
            <w:u w:val="none"/>
          </w:rPr>
          <w:t>37</w:t>
        </w:r>
      </w:hyperlink>
      <w:r w:rsidRPr="004631EF">
        <w:rPr>
          <w:rFonts w:ascii="Times New Roman" w:hAnsi="Times New Roman" w:cs="Times New Roman"/>
          <w:sz w:val="28"/>
          <w:szCs w:val="28"/>
        </w:rPr>
        <w:t xml:space="preserve">, </w:t>
      </w:r>
      <w:hyperlink r:id="rId28" w:anchor="Par168" w:tooltip="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w:history="1">
        <w:r w:rsidRPr="004631EF">
          <w:rPr>
            <w:rStyle w:val="aa"/>
            <w:rFonts w:ascii="Times New Roman" w:hAnsi="Times New Roman" w:cs="Times New Roman"/>
            <w:color w:val="auto"/>
            <w:sz w:val="28"/>
            <w:szCs w:val="28"/>
            <w:u w:val="none"/>
          </w:rPr>
          <w:t>39</w:t>
        </w:r>
      </w:hyperlink>
      <w:r w:rsidRPr="004631EF">
        <w:rPr>
          <w:rFonts w:ascii="Times New Roman" w:hAnsi="Times New Roman" w:cs="Times New Roman"/>
          <w:sz w:val="28"/>
          <w:szCs w:val="28"/>
        </w:rPr>
        <w:t>,</w:t>
      </w:r>
      <w:proofErr w:type="gramEnd"/>
      <w:r w:rsidRPr="004631EF">
        <w:rPr>
          <w:rFonts w:ascii="Times New Roman" w:hAnsi="Times New Roman" w:cs="Times New Roman"/>
          <w:sz w:val="28"/>
          <w:szCs w:val="28"/>
        </w:rPr>
        <w:t xml:space="preserve"> </w:t>
      </w:r>
      <w:hyperlink r:id="rId29" w:anchor="Par170" w:tooltip="41. Основаниями продления срока проведения выездной проверки (ревизии) являются:" w:history="1">
        <w:r w:rsidRPr="004631EF">
          <w:rPr>
            <w:rStyle w:val="aa"/>
            <w:rFonts w:ascii="Times New Roman" w:hAnsi="Times New Roman" w:cs="Times New Roman"/>
            <w:color w:val="auto"/>
            <w:sz w:val="28"/>
            <w:szCs w:val="28"/>
            <w:u w:val="none"/>
          </w:rPr>
          <w:t>41</w:t>
        </w:r>
      </w:hyperlink>
      <w:r w:rsidRPr="004631EF">
        <w:rPr>
          <w:rFonts w:ascii="Times New Roman" w:hAnsi="Times New Roman" w:cs="Times New Roman"/>
          <w:sz w:val="28"/>
          <w:szCs w:val="28"/>
        </w:rPr>
        <w:t xml:space="preserve"> и </w:t>
      </w:r>
      <w:hyperlink r:id="rId30" w:anchor="Par174"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 w:history="1">
        <w:r w:rsidRPr="004631EF">
          <w:rPr>
            <w:rStyle w:val="aa"/>
            <w:rFonts w:ascii="Times New Roman" w:hAnsi="Times New Roman" w:cs="Times New Roman"/>
            <w:color w:val="auto"/>
            <w:sz w:val="28"/>
            <w:szCs w:val="28"/>
            <w:u w:val="none"/>
          </w:rPr>
          <w:t>42</w:t>
        </w:r>
      </w:hyperlink>
      <w:r w:rsidRPr="004631EF">
        <w:rPr>
          <w:rFonts w:ascii="Times New Roman" w:hAnsi="Times New Roman" w:cs="Times New Roman"/>
          <w:sz w:val="28"/>
          <w:szCs w:val="28"/>
        </w:rPr>
        <w:t xml:space="preserve">  федерального стандарта. Срок проведения встречных проверок не может превышать 20 рабочих дней. Срок продления встречных проверок не может превышать 15 рабочих дней.</w:t>
      </w:r>
    </w:p>
    <w:p w14:paraId="54F12459" w14:textId="77777777" w:rsidR="000F438B" w:rsidRPr="004631EF" w:rsidRDefault="00EC49D5" w:rsidP="000F438B">
      <w:pPr>
        <w:pStyle w:val="ConsPlusNormal"/>
        <w:ind w:firstLine="540"/>
        <w:jc w:val="both"/>
        <w:rPr>
          <w:rFonts w:ascii="Times New Roman" w:hAnsi="Times New Roman" w:cs="Times New Roman"/>
          <w:sz w:val="28"/>
          <w:szCs w:val="28"/>
        </w:rPr>
      </w:pPr>
      <w:proofErr w:type="gramStart"/>
      <w:r w:rsidRPr="004631EF">
        <w:rPr>
          <w:rFonts w:ascii="Times New Roman" w:hAnsi="Times New Roman" w:cs="Times New Roman"/>
          <w:sz w:val="28"/>
          <w:szCs w:val="28"/>
        </w:rPr>
        <w:t>Объект встречной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roofErr w:type="gramEnd"/>
    </w:p>
    <w:p w14:paraId="7EFC6F7F" w14:textId="6AC2DE9D" w:rsidR="00EC49D5"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14:paraId="32CF883A"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3.20. Оформление результатов проверок (ревизий), встречных проверок, обследований, назначенных в соответствии с </w:t>
      </w:r>
      <w:hyperlink r:id="rId31" w:anchor="Par159"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history="1">
        <w:r w:rsidRPr="004631EF">
          <w:rPr>
            <w:rStyle w:val="aa"/>
            <w:rFonts w:ascii="Times New Roman" w:hAnsi="Times New Roman" w:cs="Times New Roman"/>
            <w:color w:val="auto"/>
            <w:sz w:val="28"/>
            <w:szCs w:val="28"/>
            <w:u w:val="none"/>
          </w:rPr>
          <w:t>пунктами 36</w:t>
        </w:r>
      </w:hyperlink>
      <w:r w:rsidRPr="004631EF">
        <w:rPr>
          <w:rFonts w:ascii="Times New Roman" w:hAnsi="Times New Roman" w:cs="Times New Roman"/>
          <w:sz w:val="28"/>
          <w:szCs w:val="28"/>
        </w:rPr>
        <w:t xml:space="preserve"> и </w:t>
      </w:r>
      <w:hyperlink r:id="rId32" w:anchor="Par174"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 w:history="1">
        <w:r w:rsidRPr="004631EF">
          <w:rPr>
            <w:rStyle w:val="aa"/>
            <w:rFonts w:ascii="Times New Roman" w:hAnsi="Times New Roman" w:cs="Times New Roman"/>
            <w:color w:val="auto"/>
            <w:sz w:val="28"/>
            <w:szCs w:val="28"/>
            <w:u w:val="none"/>
          </w:rPr>
          <w:t>42</w:t>
        </w:r>
      </w:hyperlink>
      <w:r w:rsidRPr="004631EF">
        <w:rPr>
          <w:rFonts w:ascii="Times New Roman" w:hAnsi="Times New Roman" w:cs="Times New Roman"/>
          <w:sz w:val="28"/>
          <w:szCs w:val="28"/>
        </w:rPr>
        <w:t xml:space="preserve">  федерального стандарта,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14:paraId="086E050F"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Оформление результатов контрольного мероприятия предусматривает:</w:t>
      </w:r>
    </w:p>
    <w:p w14:paraId="64EB4DDD" w14:textId="621AB4DC"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изложение в акте, заключении результатов контрольного мероприятия;</w:t>
      </w:r>
    </w:p>
    <w:p w14:paraId="1E9AB0AB"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подписание акта, заключения руководителем контрольного мероприятия.</w:t>
      </w:r>
    </w:p>
    <w:p w14:paraId="72031168"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При изложении в акте, заключении результатов контрольного мероприятия должны быть обеспечены:</w:t>
      </w:r>
    </w:p>
    <w:p w14:paraId="5F4556FC"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объективность, обоснованность, системность, доступность и лаконичность (без ущерба для содержания);</w:t>
      </w:r>
    </w:p>
    <w:p w14:paraId="1989CC04"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четкость формулировок описания содержания выявленных нарушений;</w:t>
      </w:r>
    </w:p>
    <w:p w14:paraId="6E441C38"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логическая и хронологическая последовательность излагаемого материала в рамках каждого проверяемого вопроса;</w:t>
      </w:r>
    </w:p>
    <w:p w14:paraId="413493CE"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14:paraId="578BCC44"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Текст акта, заключения не должен содержать:</w:t>
      </w:r>
    </w:p>
    <w:p w14:paraId="435ADD4A"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14:paraId="6F84CDC6"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14:paraId="7754B08B"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морально-этическую оценку действий должностных лиц и сотрудников объекта контроля.</w:t>
      </w:r>
    </w:p>
    <w:p w14:paraId="68864586"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При составлении акта, заключения также должны соблюдаться следующие требования:</w:t>
      </w:r>
    </w:p>
    <w:p w14:paraId="22C7BFAF"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результаты контрольного мероприятия должны излагаться последовательно в соответствии с вопросами, указанными в приказе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14:paraId="03497D76"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14:paraId="201EDA20"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стандартом органа контроля);</w:t>
      </w:r>
    </w:p>
    <w:p w14:paraId="3FFDFAB1"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в тексте акта, заключения специальные термины и сокращения должны быть объяснены;</w:t>
      </w:r>
    </w:p>
    <w:p w14:paraId="7BA9D354"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14:paraId="771B7C1A"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видам объектов муниципальной собственности и формам их использования.</w:t>
      </w:r>
    </w:p>
    <w:p w14:paraId="017789F1"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Суммы выявленных нарушений указываются в валюте Российской Федерации (в рублях и копейках). </w:t>
      </w:r>
    </w:p>
    <w:p w14:paraId="299E8B25"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Акт, заключение могут дополняться приложениями. Приложениями к акту, заключению являются:</w:t>
      </w:r>
      <w:r w:rsidR="000F438B" w:rsidRPr="004631EF">
        <w:rPr>
          <w:rFonts w:ascii="Times New Roman" w:hAnsi="Times New Roman" w:cs="Times New Roman"/>
          <w:sz w:val="28"/>
          <w:szCs w:val="28"/>
        </w:rPr>
        <w:t xml:space="preserve"> </w:t>
      </w:r>
    </w:p>
    <w:p w14:paraId="74DC370F"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а</w:t>
      </w:r>
      <w:proofErr w:type="gramStart"/>
      <w:r w:rsidR="00EC49D5" w:rsidRPr="004631EF">
        <w:rPr>
          <w:rFonts w:ascii="Times New Roman" w:hAnsi="Times New Roman" w:cs="Times New Roman"/>
          <w:sz w:val="28"/>
          <w:szCs w:val="28"/>
        </w:rPr>
        <w:t>кт встр</w:t>
      </w:r>
      <w:proofErr w:type="gramEnd"/>
      <w:r w:rsidR="00EC49D5" w:rsidRPr="004631EF">
        <w:rPr>
          <w:rFonts w:ascii="Times New Roman" w:hAnsi="Times New Roman" w:cs="Times New Roman"/>
          <w:sz w:val="28"/>
          <w:szCs w:val="28"/>
        </w:rPr>
        <w:t>ечной проверки (в случае ее проведения в рамках камеральной проверки, выездной проверки (ревизии);</w:t>
      </w:r>
    </w:p>
    <w:p w14:paraId="125966AB"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 xml:space="preserve">заключение по результатам назначенного в соответствии с </w:t>
      </w:r>
      <w:hyperlink r:id="rId33" w:anchor="Par159"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history="1">
        <w:r w:rsidR="00EC49D5" w:rsidRPr="004631EF">
          <w:rPr>
            <w:rStyle w:val="aa"/>
            <w:rFonts w:ascii="Times New Roman" w:hAnsi="Times New Roman" w:cs="Times New Roman"/>
            <w:color w:val="auto"/>
            <w:sz w:val="28"/>
            <w:szCs w:val="28"/>
            <w:u w:val="none"/>
          </w:rPr>
          <w:t>пунктами 36</w:t>
        </w:r>
      </w:hyperlink>
      <w:r w:rsidR="00EC49D5" w:rsidRPr="004631EF">
        <w:rPr>
          <w:rFonts w:ascii="Times New Roman" w:hAnsi="Times New Roman" w:cs="Times New Roman"/>
          <w:sz w:val="28"/>
          <w:szCs w:val="28"/>
        </w:rPr>
        <w:t xml:space="preserve"> и </w:t>
      </w:r>
      <w:hyperlink r:id="rId34" w:anchor="Par174"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 w:history="1">
        <w:r w:rsidR="00EC49D5" w:rsidRPr="004631EF">
          <w:rPr>
            <w:rStyle w:val="aa"/>
            <w:rFonts w:ascii="Times New Roman" w:hAnsi="Times New Roman" w:cs="Times New Roman"/>
            <w:color w:val="auto"/>
            <w:sz w:val="28"/>
            <w:szCs w:val="28"/>
            <w:u w:val="none"/>
          </w:rPr>
          <w:t>42</w:t>
        </w:r>
      </w:hyperlink>
      <w:r w:rsidR="00EC49D5" w:rsidRPr="004631EF">
        <w:rPr>
          <w:rFonts w:ascii="Times New Roman" w:hAnsi="Times New Roman" w:cs="Times New Roman"/>
          <w:sz w:val="28"/>
          <w:szCs w:val="28"/>
        </w:rPr>
        <w:t xml:space="preserve"> федерального  стандарта обследования (в случае проведения такого обследования в рамках камеральной проверки, выездной проверки (ревизии);</w:t>
      </w:r>
    </w:p>
    <w:p w14:paraId="076429E6"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ведомости, сводные ведомости (при их наличии);</w:t>
      </w:r>
    </w:p>
    <w:p w14:paraId="4CB254EF"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экспертные заключения;</w:t>
      </w:r>
    </w:p>
    <w:p w14:paraId="7FC5D928"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иные документы, подтверждающие результаты контрольного мероприятия.</w:t>
      </w:r>
    </w:p>
    <w:p w14:paraId="413A1BD7"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14:paraId="3D3346EA"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w:t>
      </w:r>
      <w:proofErr w:type="gramStart"/>
      <w:r w:rsidRPr="004631EF">
        <w:rPr>
          <w:rFonts w:ascii="Times New Roman" w:hAnsi="Times New Roman" w:cs="Times New Roman"/>
          <w:sz w:val="28"/>
          <w:szCs w:val="28"/>
        </w:rPr>
        <w:t>заверения</w:t>
      </w:r>
      <w:proofErr w:type="gramEnd"/>
      <w:r w:rsidRPr="004631EF">
        <w:rPr>
          <w:rFonts w:ascii="Times New Roman" w:hAnsi="Times New Roman" w:cs="Times New Roman"/>
          <w:sz w:val="28"/>
          <w:szCs w:val="28"/>
        </w:rPr>
        <w:t xml:space="preserve"> бумажных копий электронных документов.</w:t>
      </w:r>
    </w:p>
    <w:p w14:paraId="64D30B66"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w:t>
      </w:r>
      <w:proofErr w:type="gramStart"/>
      <w:r w:rsidRPr="004631EF">
        <w:rPr>
          <w:rFonts w:ascii="Times New Roman" w:hAnsi="Times New Roman" w:cs="Times New Roman"/>
          <w:sz w:val="28"/>
          <w:szCs w:val="28"/>
        </w:rPr>
        <w:t>заверение</w:t>
      </w:r>
      <w:proofErr w:type="gramEnd"/>
      <w:r w:rsidRPr="004631EF">
        <w:rPr>
          <w:rFonts w:ascii="Times New Roman" w:hAnsi="Times New Roman" w:cs="Times New Roman"/>
          <w:sz w:val="28"/>
          <w:szCs w:val="28"/>
        </w:rPr>
        <w:t xml:space="preserve"> таких документов не требуется.</w:t>
      </w:r>
    </w:p>
    <w:p w14:paraId="5F97784A"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14:paraId="164ECA26" w14:textId="67ADCA20"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Акт, заключение составляются в одном экземпляре и подписываются руководителем контрольного мероприятия.</w:t>
      </w:r>
      <w:bookmarkStart w:id="10" w:name="Par228"/>
      <w:bookmarkEnd w:id="10"/>
    </w:p>
    <w:p w14:paraId="3DEE47B6"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w:t>
      </w:r>
      <w:hyperlink r:id="rId35" w:anchor="Par60" w:tooltip="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w:history="1">
        <w:r w:rsidRPr="004631EF">
          <w:rPr>
            <w:rStyle w:val="aa"/>
            <w:rFonts w:ascii="Times New Roman" w:hAnsi="Times New Roman" w:cs="Times New Roman"/>
            <w:color w:val="auto"/>
            <w:sz w:val="28"/>
            <w:szCs w:val="28"/>
            <w:u w:val="none"/>
          </w:rPr>
          <w:t>пунктом 9</w:t>
        </w:r>
      </w:hyperlink>
      <w:r w:rsidRPr="004631EF">
        <w:rPr>
          <w:rFonts w:ascii="Times New Roman" w:hAnsi="Times New Roman" w:cs="Times New Roman"/>
          <w:sz w:val="28"/>
          <w:szCs w:val="28"/>
        </w:rPr>
        <w:t xml:space="preserve"> федерального стандарта.</w:t>
      </w:r>
    </w:p>
    <w:p w14:paraId="07BF5815"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w:t>
      </w:r>
      <w:hyperlink r:id="rId36" w:anchor="Par231" w:tooltip="59. 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 w:history="1">
        <w:r w:rsidRPr="004631EF">
          <w:rPr>
            <w:rStyle w:val="aa"/>
            <w:rFonts w:ascii="Times New Roman" w:hAnsi="Times New Roman" w:cs="Times New Roman"/>
            <w:color w:val="auto"/>
            <w:sz w:val="28"/>
            <w:szCs w:val="28"/>
            <w:u w:val="none"/>
          </w:rPr>
          <w:t>пунктом 59</w:t>
        </w:r>
      </w:hyperlink>
      <w:r w:rsidRPr="004631EF">
        <w:rPr>
          <w:rFonts w:ascii="Times New Roman" w:hAnsi="Times New Roman" w:cs="Times New Roman"/>
          <w:sz w:val="28"/>
          <w:szCs w:val="28"/>
        </w:rPr>
        <w:t xml:space="preserve"> федерального стандарта.</w:t>
      </w:r>
      <w:bookmarkStart w:id="11" w:name="Par231"/>
      <w:bookmarkEnd w:id="11"/>
    </w:p>
    <w:p w14:paraId="62AF4D01" w14:textId="77777777" w:rsidR="000F438B" w:rsidRPr="004631EF" w:rsidRDefault="00EC49D5" w:rsidP="000F438B">
      <w:pPr>
        <w:pStyle w:val="ConsPlusNormal"/>
        <w:ind w:firstLine="540"/>
        <w:jc w:val="both"/>
        <w:rPr>
          <w:rFonts w:ascii="Times New Roman" w:hAnsi="Times New Roman" w:cs="Times New Roman"/>
          <w:sz w:val="28"/>
          <w:szCs w:val="28"/>
        </w:rPr>
      </w:pPr>
      <w:proofErr w:type="gramStart"/>
      <w:r w:rsidRPr="004631EF">
        <w:rPr>
          <w:rFonts w:ascii="Times New Roman" w:hAnsi="Times New Roman" w:cs="Times New Roman"/>
          <w:sz w:val="28"/>
          <w:szCs w:val="28"/>
        </w:rPr>
        <w:t xml:space="preserve">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w:t>
      </w:r>
      <w:hyperlink r:id="rId37" w:anchor="Par159"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history="1">
        <w:r w:rsidRPr="004631EF">
          <w:rPr>
            <w:rStyle w:val="aa"/>
            <w:rFonts w:ascii="Times New Roman" w:hAnsi="Times New Roman" w:cs="Times New Roman"/>
            <w:color w:val="auto"/>
            <w:sz w:val="28"/>
            <w:szCs w:val="28"/>
            <w:u w:val="none"/>
          </w:rPr>
          <w:t>пунктами 36</w:t>
        </w:r>
      </w:hyperlink>
      <w:r w:rsidRPr="004631EF">
        <w:rPr>
          <w:rFonts w:ascii="Times New Roman" w:hAnsi="Times New Roman" w:cs="Times New Roman"/>
          <w:sz w:val="28"/>
          <w:szCs w:val="28"/>
        </w:rPr>
        <w:t xml:space="preserve"> и </w:t>
      </w:r>
      <w:hyperlink r:id="rId38" w:anchor="Par174"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 w:history="1">
        <w:r w:rsidRPr="004631EF">
          <w:rPr>
            <w:rStyle w:val="aa"/>
            <w:rFonts w:ascii="Times New Roman" w:hAnsi="Times New Roman" w:cs="Times New Roman"/>
            <w:color w:val="auto"/>
            <w:sz w:val="28"/>
            <w:szCs w:val="28"/>
            <w:u w:val="none"/>
          </w:rPr>
          <w:t>42</w:t>
        </w:r>
      </w:hyperlink>
      <w:r w:rsidRPr="004631EF">
        <w:rPr>
          <w:rFonts w:ascii="Times New Roman" w:hAnsi="Times New Roman" w:cs="Times New Roman"/>
          <w:sz w:val="28"/>
          <w:szCs w:val="28"/>
        </w:rPr>
        <w:t xml:space="preserve"> федерального стандарта) в течение 15 рабочих дней со дня получения копии акта, копии заключения, которые подлежат рассмотрению руководителем (заместителем руководителя) органа контроля в порядке, предусмотренном федеральным стандартом</w:t>
      </w:r>
      <w:proofErr w:type="gramEnd"/>
      <w:r w:rsidRPr="004631EF">
        <w:rPr>
          <w:rFonts w:ascii="Times New Roman" w:hAnsi="Times New Roman" w:cs="Times New Roman"/>
          <w:sz w:val="28"/>
          <w:szCs w:val="28"/>
        </w:rPr>
        <w:t xml:space="preserve"> внутреннего государственного (муниципального) финансового контроля о реализации результатов проверок, ревизий и обследований.</w:t>
      </w:r>
    </w:p>
    <w:p w14:paraId="3B6EC1D8" w14:textId="77777777" w:rsidR="000F438B" w:rsidRPr="004631EF" w:rsidRDefault="000F438B" w:rsidP="000F438B">
      <w:pPr>
        <w:pStyle w:val="ConsPlusNormal"/>
        <w:ind w:firstLine="540"/>
        <w:jc w:val="both"/>
        <w:rPr>
          <w:rFonts w:ascii="Times New Roman" w:hAnsi="Times New Roman" w:cs="Times New Roman"/>
          <w:bCs/>
          <w:sz w:val="28"/>
          <w:szCs w:val="28"/>
        </w:rPr>
      </w:pPr>
    </w:p>
    <w:p w14:paraId="6524B24F" w14:textId="7A2A14D9" w:rsidR="00EC49D5" w:rsidRPr="004631EF" w:rsidRDefault="00EC49D5" w:rsidP="000F438B">
      <w:pPr>
        <w:pStyle w:val="ConsPlusNormal"/>
        <w:ind w:firstLine="540"/>
        <w:jc w:val="both"/>
        <w:rPr>
          <w:rFonts w:ascii="Times New Roman" w:hAnsi="Times New Roman" w:cs="Times New Roman"/>
          <w:bCs/>
          <w:sz w:val="28"/>
          <w:szCs w:val="28"/>
        </w:rPr>
      </w:pPr>
      <w:r w:rsidRPr="004631EF">
        <w:rPr>
          <w:rFonts w:ascii="Times New Roman" w:hAnsi="Times New Roman" w:cs="Times New Roman"/>
          <w:bCs/>
          <w:sz w:val="28"/>
          <w:szCs w:val="28"/>
        </w:rPr>
        <w:t>4. Реализация результатов проверок, ревизий и обследований</w:t>
      </w:r>
    </w:p>
    <w:p w14:paraId="0250B632" w14:textId="77777777" w:rsidR="000F438B" w:rsidRPr="004631EF" w:rsidRDefault="00EC49D5" w:rsidP="000F438B">
      <w:pPr>
        <w:shd w:val="clear" w:color="auto" w:fill="FFFFFF" w:themeFill="background1"/>
        <w:ind w:firstLine="540"/>
        <w:rPr>
          <w:szCs w:val="28"/>
        </w:rPr>
      </w:pPr>
      <w:r w:rsidRPr="004631EF">
        <w:rPr>
          <w:szCs w:val="28"/>
        </w:rPr>
        <w:t xml:space="preserve">4.1. Орган контроля реализует результаты контрольных мероприятий в соответствии с федеральным </w:t>
      </w:r>
      <w:hyperlink r:id="rId39" w:anchor="Par27" w:tooltip="ФЕДЕРАЛЬНЫЙ СТАНДАРТ" w:history="1">
        <w:r w:rsidRPr="004631EF">
          <w:rPr>
            <w:rStyle w:val="aa"/>
            <w:color w:val="auto"/>
            <w:szCs w:val="28"/>
            <w:u w:val="none"/>
          </w:rPr>
          <w:t>стандарт</w:t>
        </w:r>
      </w:hyperlink>
      <w:r w:rsidRPr="004631EF">
        <w:rPr>
          <w:szCs w:val="28"/>
        </w:rPr>
        <w:t>ом внутреннего государственного (муниципального) финансового контроля "Реализация результатов проверок, ревизий и обследований", утвержденным постановлением Правительства Российской Федерации от 23.07.2020 № 1095.</w:t>
      </w:r>
    </w:p>
    <w:p w14:paraId="1594E861" w14:textId="77777777" w:rsidR="000F438B" w:rsidRPr="004631EF" w:rsidRDefault="00EC49D5" w:rsidP="000F438B">
      <w:pPr>
        <w:shd w:val="clear" w:color="auto" w:fill="FFFFFF" w:themeFill="background1"/>
        <w:ind w:firstLine="540"/>
        <w:rPr>
          <w:szCs w:val="28"/>
        </w:rPr>
      </w:pPr>
      <w:r w:rsidRPr="004631EF">
        <w:rPr>
          <w:szCs w:val="28"/>
        </w:rPr>
        <w:t>4.2.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(заместителем руководителя) органа контроля, по результатам которого принимается одно или несколько решений:</w:t>
      </w:r>
    </w:p>
    <w:p w14:paraId="3656AB0F" w14:textId="77777777" w:rsidR="000F438B" w:rsidRPr="004631EF" w:rsidRDefault="000F438B" w:rsidP="000F438B">
      <w:pPr>
        <w:shd w:val="clear" w:color="auto" w:fill="FFFFFF" w:themeFill="background1"/>
        <w:ind w:firstLine="540"/>
        <w:rPr>
          <w:szCs w:val="28"/>
        </w:rPr>
      </w:pPr>
      <w:r w:rsidRPr="004631EF">
        <w:rPr>
          <w:szCs w:val="28"/>
        </w:rPr>
        <w:t xml:space="preserve">- </w:t>
      </w:r>
      <w:r w:rsidR="00EC49D5" w:rsidRPr="004631EF">
        <w:rPr>
          <w:szCs w:val="28"/>
        </w:rPr>
        <w:t>о наличии или об отсутствии оснований для направления представления и (или) предписания объекту контроля;</w:t>
      </w:r>
    </w:p>
    <w:p w14:paraId="792D72CC" w14:textId="77777777" w:rsidR="000F438B" w:rsidRPr="004631EF" w:rsidRDefault="000F438B" w:rsidP="000F438B">
      <w:pPr>
        <w:shd w:val="clear" w:color="auto" w:fill="FFFFFF" w:themeFill="background1"/>
        <w:ind w:firstLine="540"/>
        <w:rPr>
          <w:szCs w:val="28"/>
        </w:rPr>
      </w:pPr>
      <w:r w:rsidRPr="004631EF">
        <w:rPr>
          <w:szCs w:val="28"/>
        </w:rPr>
        <w:t xml:space="preserve">- </w:t>
      </w:r>
      <w:r w:rsidR="00EC49D5" w:rsidRPr="004631EF">
        <w:rPr>
          <w:szCs w:val="28"/>
        </w:rPr>
        <w:t>о наличии или об отсутствии оснований для направления информации в правоохранительные органы, органы прокуратуры и иные государственные (муниципальные) органы;</w:t>
      </w:r>
    </w:p>
    <w:p w14:paraId="5FE64115" w14:textId="77777777" w:rsidR="00A1014F" w:rsidRPr="004631EF" w:rsidRDefault="000F438B" w:rsidP="00A1014F">
      <w:pPr>
        <w:shd w:val="clear" w:color="auto" w:fill="FFFFFF" w:themeFill="background1"/>
        <w:ind w:firstLine="540"/>
        <w:rPr>
          <w:szCs w:val="28"/>
        </w:rPr>
      </w:pPr>
      <w:proofErr w:type="gramStart"/>
      <w:r w:rsidRPr="004631EF">
        <w:rPr>
          <w:szCs w:val="28"/>
        </w:rPr>
        <w:t xml:space="preserve">- </w:t>
      </w:r>
      <w:r w:rsidR="00EC49D5" w:rsidRPr="004631EF">
        <w:rPr>
          <w:szCs w:val="28"/>
        </w:rPr>
        <w:t>о наличии или об отсутствии оснований для назначения внеплановой выездной проверки (ревизии) (далее - повторная проверка (ревизия), в том числе при наличии:</w:t>
      </w:r>
      <w:r w:rsidR="00A1014F" w:rsidRPr="004631EF">
        <w:rPr>
          <w:szCs w:val="28"/>
        </w:rPr>
        <w:t xml:space="preserve"> </w:t>
      </w:r>
      <w:proofErr w:type="gramEnd"/>
    </w:p>
    <w:p w14:paraId="5BE9BDE8" w14:textId="1F21B14D" w:rsidR="00A1014F" w:rsidRPr="004631EF" w:rsidRDefault="00A1014F" w:rsidP="000074F5">
      <w:pPr>
        <w:pStyle w:val="a6"/>
        <w:numPr>
          <w:ilvl w:val="0"/>
          <w:numId w:val="8"/>
        </w:numPr>
        <w:shd w:val="clear" w:color="auto" w:fill="FFFFFF" w:themeFill="background1"/>
        <w:ind w:left="851" w:firstLine="0"/>
        <w:rPr>
          <w:szCs w:val="28"/>
        </w:rPr>
      </w:pPr>
      <w:r w:rsidRPr="004631EF">
        <w:rPr>
          <w:szCs w:val="28"/>
        </w:rPr>
        <w:t xml:space="preserve">- </w:t>
      </w:r>
      <w:r w:rsidR="00EC49D5" w:rsidRPr="004631EF">
        <w:rPr>
          <w:szCs w:val="28"/>
        </w:rPr>
        <w:t>письменных возражений от объекта контроля и представленных объектом контроля дополнительных документов, относящихся к проверенному периоду, влияющих на выводы по результатам проведения проверки (ревизии);</w:t>
      </w:r>
    </w:p>
    <w:p w14:paraId="60FECA51" w14:textId="77777777" w:rsidR="000074F5" w:rsidRPr="004631EF" w:rsidRDefault="00A1014F" w:rsidP="000074F5">
      <w:pPr>
        <w:pStyle w:val="a6"/>
        <w:numPr>
          <w:ilvl w:val="0"/>
          <w:numId w:val="8"/>
        </w:numPr>
        <w:shd w:val="clear" w:color="auto" w:fill="FFFFFF" w:themeFill="background1"/>
        <w:spacing w:before="240"/>
        <w:ind w:left="851" w:firstLine="0"/>
        <w:rPr>
          <w:szCs w:val="28"/>
        </w:rPr>
      </w:pPr>
      <w:r w:rsidRPr="004631EF">
        <w:rPr>
          <w:szCs w:val="28"/>
        </w:rPr>
        <w:t xml:space="preserve">- </w:t>
      </w:r>
      <w:r w:rsidR="00EC49D5" w:rsidRPr="004631EF">
        <w:rPr>
          <w:szCs w:val="28"/>
        </w:rPr>
        <w:t>признаков нарушений, которые не могут в полной мере быть подтверждены в рамках проведенной проверки (ревизии).</w:t>
      </w:r>
    </w:p>
    <w:p w14:paraId="5546C845" w14:textId="77777777" w:rsidR="000074F5" w:rsidRPr="004631EF" w:rsidRDefault="00EC49D5" w:rsidP="000074F5">
      <w:pPr>
        <w:pStyle w:val="a6"/>
        <w:shd w:val="clear" w:color="auto" w:fill="FFFFFF" w:themeFill="background1"/>
        <w:spacing w:before="240"/>
        <w:ind w:left="0"/>
        <w:rPr>
          <w:szCs w:val="28"/>
        </w:rPr>
      </w:pPr>
      <w:r w:rsidRPr="004631EF">
        <w:rPr>
          <w:szCs w:val="28"/>
        </w:rPr>
        <w:t>4.3. 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руководителем (заместителем руководителя) органа контроля, по результатам которого может быть принято решение о проведении внеплановой выездной проверки (ревизии).</w:t>
      </w:r>
    </w:p>
    <w:p w14:paraId="64B74A9E" w14:textId="77777777" w:rsidR="000074F5" w:rsidRPr="004631EF" w:rsidRDefault="00EC49D5" w:rsidP="000074F5">
      <w:pPr>
        <w:pStyle w:val="a6"/>
        <w:shd w:val="clear" w:color="auto" w:fill="FFFFFF" w:themeFill="background1"/>
        <w:spacing w:before="240"/>
        <w:ind w:left="0"/>
        <w:rPr>
          <w:szCs w:val="28"/>
        </w:rPr>
      </w:pPr>
      <w:r w:rsidRPr="004631EF">
        <w:rPr>
          <w:szCs w:val="28"/>
        </w:rPr>
        <w:t>4.4. Акт, заключение и иные материалы контрольного мероприятия подлежат рассмотрению руководителем (заместителем руководителя) органа контроля в срок не более 50 рабочих дней со дня подписания акта, заключения.</w:t>
      </w:r>
    </w:p>
    <w:p w14:paraId="63806FB4" w14:textId="77777777" w:rsidR="000074F5" w:rsidRPr="004631EF" w:rsidRDefault="00EC49D5" w:rsidP="000074F5">
      <w:pPr>
        <w:pStyle w:val="a6"/>
        <w:shd w:val="clear" w:color="auto" w:fill="FFFFFF" w:themeFill="background1"/>
        <w:spacing w:before="240"/>
        <w:ind w:left="0"/>
        <w:rPr>
          <w:szCs w:val="28"/>
        </w:rPr>
      </w:pPr>
      <w:r w:rsidRPr="004631EF">
        <w:rPr>
          <w:szCs w:val="28"/>
        </w:rPr>
        <w:t>Результаты повторной проверки (ревизии) рассматриваются в совокупности с результатами проверки (ревизии), по результатам которой принято решение о назначении повторной проверки (ревизии).</w:t>
      </w:r>
    </w:p>
    <w:p w14:paraId="50D7400F" w14:textId="77777777" w:rsidR="000074F5" w:rsidRPr="004631EF" w:rsidRDefault="00EC49D5" w:rsidP="000074F5">
      <w:pPr>
        <w:pStyle w:val="a6"/>
        <w:shd w:val="clear" w:color="auto" w:fill="FFFFFF" w:themeFill="background1"/>
        <w:spacing w:before="240"/>
        <w:ind w:left="0"/>
        <w:rPr>
          <w:szCs w:val="28"/>
        </w:rPr>
      </w:pPr>
      <w:r w:rsidRPr="004631EF">
        <w:rPr>
          <w:szCs w:val="28"/>
        </w:rPr>
        <w:t>По результатам повторной проверки (ревизии) не может быть принято повторное решение о назначении внеплановой выездной проверки (ревизии) в отношении одного и того же объекта контроля, темы проверки и проверяемого периода.</w:t>
      </w:r>
    </w:p>
    <w:p w14:paraId="1EA9FFAF" w14:textId="77777777" w:rsidR="000074F5" w:rsidRPr="004631EF" w:rsidRDefault="00EC49D5" w:rsidP="000074F5">
      <w:pPr>
        <w:pStyle w:val="a6"/>
        <w:shd w:val="clear" w:color="auto" w:fill="FFFFFF" w:themeFill="background1"/>
        <w:spacing w:before="240"/>
        <w:ind w:left="0"/>
        <w:rPr>
          <w:szCs w:val="28"/>
        </w:rPr>
      </w:pPr>
      <w:r w:rsidRPr="004631EF">
        <w:rPr>
          <w:szCs w:val="28"/>
        </w:rPr>
        <w:t xml:space="preserve">4.5. </w:t>
      </w:r>
      <w:proofErr w:type="gramStart"/>
      <w:r w:rsidRPr="004631EF">
        <w:rPr>
          <w:szCs w:val="28"/>
        </w:rPr>
        <w:t>На основании решения руководителя (заместителя руководителя) органа контроля, принятого по результатам рассмотрения акта проверки (ревизии), а также иных материалов проверки (ревизии), результатов повторной проверки (ревизии), о наличии оснований для направления представления и (или) предписания объекту контроля и (или) о наличии оснований для направления информации в правоохранительные органы, органы прокуратуры и иные государственные (муниципальные) органы должностные лица органа контроля, ответственные за</w:t>
      </w:r>
      <w:proofErr w:type="gramEnd"/>
      <w:r w:rsidRPr="004631EF">
        <w:rPr>
          <w:szCs w:val="28"/>
        </w:rPr>
        <w:t xml:space="preserve"> проведение контрольного мероприятия, при отсутствии оснований для назначения повторной проверки (ревизии) обеспечивают подготовку и направление:</w:t>
      </w:r>
    </w:p>
    <w:p w14:paraId="514B47F6" w14:textId="77777777"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представления и (или) предписания объекту контроля;</w:t>
      </w:r>
    </w:p>
    <w:p w14:paraId="03C1CE12" w14:textId="77777777"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информации в правоохранительные органы, органы прокуратуры и иные государственные (муниципальные) органы.</w:t>
      </w:r>
    </w:p>
    <w:p w14:paraId="73741455" w14:textId="77777777" w:rsidR="000074F5" w:rsidRPr="004631EF" w:rsidRDefault="00EC49D5" w:rsidP="000074F5">
      <w:pPr>
        <w:pStyle w:val="a6"/>
        <w:shd w:val="clear" w:color="auto" w:fill="FFFFFF" w:themeFill="background1"/>
        <w:spacing w:before="240"/>
        <w:ind w:left="0"/>
        <w:rPr>
          <w:szCs w:val="28"/>
        </w:rPr>
      </w:pPr>
      <w:r w:rsidRPr="004631EF">
        <w:rPr>
          <w:szCs w:val="28"/>
        </w:rPr>
        <w:t>4.6. Орган контроля направляет объекту контроля представление не позднее 10 рабочих дней со дня принятия решения о его направлении.</w:t>
      </w:r>
    </w:p>
    <w:p w14:paraId="45BDC9A1" w14:textId="77777777" w:rsidR="000074F5" w:rsidRPr="004631EF" w:rsidRDefault="00EC49D5" w:rsidP="000074F5">
      <w:pPr>
        <w:pStyle w:val="a6"/>
        <w:shd w:val="clear" w:color="auto" w:fill="FFFFFF" w:themeFill="background1"/>
        <w:spacing w:before="240"/>
        <w:ind w:left="0"/>
        <w:rPr>
          <w:szCs w:val="28"/>
        </w:rPr>
      </w:pPr>
      <w:r w:rsidRPr="004631EF">
        <w:rPr>
          <w:szCs w:val="28"/>
        </w:rPr>
        <w:t>4.7. При наличии возможности определения суммы причиненного ущерба публично-правовому образованию орган контроля направляет объекту контроля предписание:</w:t>
      </w:r>
    </w:p>
    <w:p w14:paraId="64D5B6A9" w14:textId="77777777"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одновременно с представлением в случае невозможности устранения нарушения;</w:t>
      </w:r>
    </w:p>
    <w:p w14:paraId="4461196D" w14:textId="77777777"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в срок не позднее 5 рабочих дней со дня окончания срока исполнения представления в случае не</w:t>
      </w:r>
      <w:r w:rsidRPr="004631EF">
        <w:rPr>
          <w:szCs w:val="28"/>
        </w:rPr>
        <w:t xml:space="preserve"> </w:t>
      </w:r>
      <w:r w:rsidR="00EC49D5" w:rsidRPr="004631EF">
        <w:rPr>
          <w:szCs w:val="28"/>
        </w:rPr>
        <w:t>устранения нарушения либо частичного не</w:t>
      </w:r>
      <w:r w:rsidRPr="004631EF">
        <w:rPr>
          <w:szCs w:val="28"/>
        </w:rPr>
        <w:t xml:space="preserve"> </w:t>
      </w:r>
      <w:r w:rsidR="00EC49D5" w:rsidRPr="004631EF">
        <w:rPr>
          <w:szCs w:val="28"/>
        </w:rPr>
        <w:t>устранения нарушения в установленный в представлении срок.</w:t>
      </w:r>
    </w:p>
    <w:p w14:paraId="694ECC97" w14:textId="77777777" w:rsidR="000074F5" w:rsidRPr="004631EF" w:rsidRDefault="00EC49D5" w:rsidP="000074F5">
      <w:pPr>
        <w:pStyle w:val="a6"/>
        <w:shd w:val="clear" w:color="auto" w:fill="FFFFFF" w:themeFill="background1"/>
        <w:spacing w:before="240"/>
        <w:ind w:left="0"/>
        <w:rPr>
          <w:szCs w:val="28"/>
        </w:rPr>
      </w:pPr>
      <w:r w:rsidRPr="004631EF">
        <w:rPr>
          <w:szCs w:val="28"/>
        </w:rPr>
        <w:t>4.8. Одновременно с направлением объекту контроля представления, предписания орган контроля направляет их копии:</w:t>
      </w:r>
    </w:p>
    <w:p w14:paraId="7240B470" w14:textId="77777777"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главному распорядителю бюджетных сре</w:t>
      </w:r>
      <w:proofErr w:type="gramStart"/>
      <w:r w:rsidR="00EC49D5" w:rsidRPr="004631EF">
        <w:rPr>
          <w:szCs w:val="28"/>
        </w:rPr>
        <w:t>дств в сл</w:t>
      </w:r>
      <w:proofErr w:type="gramEnd"/>
      <w:r w:rsidR="00EC49D5" w:rsidRPr="004631EF">
        <w:rPr>
          <w:szCs w:val="28"/>
        </w:rPr>
        <w:t>учае, если объект контроля является подведомственным ему получателем бюджетных средств;</w:t>
      </w:r>
    </w:p>
    <w:p w14:paraId="020EBB16" w14:textId="778756E7"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органу исполнительной власти (органу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w:t>
      </w:r>
    </w:p>
    <w:p w14:paraId="2C0D7E2F" w14:textId="77777777" w:rsidR="000074F5" w:rsidRPr="004631EF" w:rsidRDefault="00EC49D5" w:rsidP="000074F5">
      <w:pPr>
        <w:pStyle w:val="a6"/>
        <w:shd w:val="clear" w:color="auto" w:fill="FFFFFF" w:themeFill="background1"/>
        <w:spacing w:before="240"/>
        <w:ind w:left="0"/>
        <w:rPr>
          <w:szCs w:val="28"/>
        </w:rPr>
      </w:pPr>
      <w:r w:rsidRPr="004631EF">
        <w:rPr>
          <w:szCs w:val="28"/>
        </w:rPr>
        <w:t>4.9. В представлении помимо требований, предусмотренных пунктом 2 статьи 270.2 Бюджетного кодекса Российской Федерации, указываются:</w:t>
      </w:r>
    </w:p>
    <w:p w14:paraId="40A1AA88" w14:textId="77777777" w:rsidR="000074F5" w:rsidRPr="004631EF" w:rsidRDefault="000074F5" w:rsidP="000074F5">
      <w:pPr>
        <w:pStyle w:val="a6"/>
        <w:shd w:val="clear" w:color="auto" w:fill="FFFFFF" w:themeFill="background1"/>
        <w:spacing w:before="240"/>
        <w:ind w:left="0"/>
        <w:rPr>
          <w:szCs w:val="28"/>
        </w:rPr>
      </w:pPr>
      <w:proofErr w:type="gramStart"/>
      <w:r w:rsidRPr="004631EF">
        <w:rPr>
          <w:szCs w:val="28"/>
        </w:rPr>
        <w:t xml:space="preserve">- </w:t>
      </w:r>
      <w:r w:rsidR="00EC49D5" w:rsidRPr="004631EF">
        <w:rPr>
          <w:szCs w:val="28"/>
        </w:rPr>
        <w:t>объект контроля, тема проверки (ревизии), проверенный период;</w:t>
      </w:r>
      <w:proofErr w:type="gramEnd"/>
    </w:p>
    <w:p w14:paraId="7A987894" w14:textId="77777777"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основания проведения проверки (ревизии), реквизиты акта проверки (ревизии);</w:t>
      </w:r>
    </w:p>
    <w:p w14:paraId="27B03C3A" w14:textId="6EBD687D"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информация о выявленных нарушениях - нарушениях, по которым принято решение о направлении представления, в том числе информация о суммах средств, использованных с этими нарушениями;</w:t>
      </w:r>
    </w:p>
    <w:p w14:paraId="779C079A" w14:textId="77777777"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положение о представлении объектом контроля информации о результатах исполнения представления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14:paraId="72079B2B" w14:textId="77777777" w:rsidR="000074F5" w:rsidRPr="004631EF" w:rsidRDefault="00EC49D5" w:rsidP="000074F5">
      <w:pPr>
        <w:pStyle w:val="a6"/>
        <w:shd w:val="clear" w:color="auto" w:fill="FFFFFF" w:themeFill="background1"/>
        <w:spacing w:before="240"/>
        <w:ind w:left="0"/>
        <w:rPr>
          <w:szCs w:val="28"/>
        </w:rPr>
      </w:pPr>
      <w:r w:rsidRPr="004631EF">
        <w:rPr>
          <w:szCs w:val="28"/>
        </w:rPr>
        <w:t>4.10. В предписании помимо требований, предусмотренных пунктом 3 статьи 270.2 Бюджетного кодекса Российской Федерации, указываются:</w:t>
      </w:r>
    </w:p>
    <w:p w14:paraId="7E7BBB90" w14:textId="77777777"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объект контроля, тема проверки (ревизии), проверенный период;</w:t>
      </w:r>
    </w:p>
    <w:p w14:paraId="6BC065E7" w14:textId="77777777"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реквизиты представления, содержащего информацию о нарушении, влекущем причинение ущерба публично-правовому образованию, и информация об этом нарушении;</w:t>
      </w:r>
    </w:p>
    <w:p w14:paraId="0ED2A9FB" w14:textId="366FB131"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сумма ущерба, причиненного публично-правовому образованию (без учета объемов средств, перечисленных в возмещение указанного ущерба до направления предписания);</w:t>
      </w:r>
    </w:p>
    <w:p w14:paraId="529BC77C" w14:textId="77777777" w:rsidR="000074F5" w:rsidRPr="004631EF" w:rsidRDefault="000074F5" w:rsidP="000074F5">
      <w:pPr>
        <w:pStyle w:val="a6"/>
        <w:shd w:val="clear" w:color="auto" w:fill="FFFFFF" w:themeFill="background1"/>
        <w:spacing w:before="240"/>
        <w:ind w:left="0"/>
        <w:rPr>
          <w:szCs w:val="28"/>
        </w:rPr>
      </w:pPr>
      <w:proofErr w:type="gramStart"/>
      <w:r w:rsidRPr="004631EF">
        <w:rPr>
          <w:szCs w:val="28"/>
        </w:rPr>
        <w:t xml:space="preserve">- </w:t>
      </w:r>
      <w:r w:rsidR="00EC49D5" w:rsidRPr="004631EF">
        <w:rPr>
          <w:szCs w:val="28"/>
        </w:rPr>
        <w:t>требование о принятии объектом контроля мер по возмещению причиненного ущерба публично-правовому образованию, в том числе мер, предусматривающих направление объектом контроля, являющимся государственным (муниципальным) органом или государственным (муниципальным) учреждением, требований о возврате средств к юридическим или физическим лицам, необоснованно их получившим, и (или) виновным должностным лицам и осуществление претензионно-исковой работы;</w:t>
      </w:r>
      <w:proofErr w:type="gramEnd"/>
    </w:p>
    <w:p w14:paraId="0AD3D7F1" w14:textId="77777777"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положение о представлении объектом контроля информации о результатах исполнения предписания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14:paraId="69411E55" w14:textId="77777777" w:rsidR="000074F5" w:rsidRPr="004631EF" w:rsidRDefault="00EC49D5" w:rsidP="000074F5">
      <w:pPr>
        <w:pStyle w:val="a6"/>
        <w:shd w:val="clear" w:color="auto" w:fill="FFFFFF" w:themeFill="background1"/>
        <w:spacing w:before="240"/>
        <w:ind w:left="0"/>
        <w:rPr>
          <w:szCs w:val="28"/>
        </w:rPr>
      </w:pPr>
      <w:r w:rsidRPr="004631EF">
        <w:rPr>
          <w:szCs w:val="28"/>
        </w:rPr>
        <w:t xml:space="preserve">4.11. </w:t>
      </w:r>
      <w:proofErr w:type="gramStart"/>
      <w:r w:rsidRPr="004631EF">
        <w:rPr>
          <w:szCs w:val="28"/>
        </w:rPr>
        <w:t>Контроль за</w:t>
      </w:r>
      <w:proofErr w:type="gramEnd"/>
      <w:r w:rsidRPr="004631EF">
        <w:rPr>
          <w:szCs w:val="28"/>
        </w:rPr>
        <w:t xml:space="preserve"> исполнением объектами контроля представлений и предписаний осуществляется должностными лицами органа контроля, ответственными за проведение контрольного мероприятия, по результатам которого принято решение о направлении представления (предписания), на основании информации, поступающей от объекта контроля в соответствии с представлением (предписанием).</w:t>
      </w:r>
    </w:p>
    <w:p w14:paraId="6C6F2D28" w14:textId="77777777" w:rsidR="000074F5" w:rsidRPr="004631EF" w:rsidRDefault="00EC49D5" w:rsidP="000074F5">
      <w:pPr>
        <w:pStyle w:val="a6"/>
        <w:shd w:val="clear" w:color="auto" w:fill="FFFFFF" w:themeFill="background1"/>
        <w:spacing w:before="240"/>
        <w:ind w:left="0"/>
        <w:rPr>
          <w:szCs w:val="28"/>
        </w:rPr>
      </w:pPr>
      <w:r w:rsidRPr="004631EF">
        <w:rPr>
          <w:szCs w:val="28"/>
        </w:rPr>
        <w:t>4.12. Представление считается исполненным в случае, когда представленные объектом контроля документы, материалы и информация подтверждают устранение нарушения и (или) принятие указанных в представлении мер по устранению причин и условий нарушения, а также в случае наличия указанной информации в государственных (муниципальных) информационных системах.</w:t>
      </w:r>
    </w:p>
    <w:p w14:paraId="3B583D95" w14:textId="77777777" w:rsidR="000074F5" w:rsidRPr="004631EF" w:rsidRDefault="00EC49D5" w:rsidP="000074F5">
      <w:pPr>
        <w:pStyle w:val="a6"/>
        <w:shd w:val="clear" w:color="auto" w:fill="FFFFFF" w:themeFill="background1"/>
        <w:spacing w:before="240"/>
        <w:ind w:left="0"/>
        <w:rPr>
          <w:szCs w:val="28"/>
        </w:rPr>
      </w:pPr>
      <w:r w:rsidRPr="004631EF">
        <w:rPr>
          <w:szCs w:val="28"/>
        </w:rPr>
        <w:t>Указанные в предписании требования о возмещении ущерба, причиненного публично-правовому образованию,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w:t>
      </w:r>
    </w:p>
    <w:p w14:paraId="4C5AEE2E" w14:textId="77777777" w:rsidR="000074F5" w:rsidRPr="004631EF" w:rsidRDefault="00EC49D5" w:rsidP="000074F5">
      <w:pPr>
        <w:pStyle w:val="a6"/>
        <w:shd w:val="clear" w:color="auto" w:fill="FFFFFF" w:themeFill="background1"/>
        <w:spacing w:before="240"/>
        <w:ind w:left="0"/>
        <w:rPr>
          <w:szCs w:val="28"/>
        </w:rPr>
      </w:pPr>
      <w:r w:rsidRPr="004631EF">
        <w:rPr>
          <w:szCs w:val="28"/>
        </w:rPr>
        <w:t>4.13. Неисполнение представления или предписания является основанием для принятия решения о возбуждении должностным лицом органа контроля дела об административном правонарушении в отношении объекта контроля (его должностного лица), не исполнившего такое представление или предписание.</w:t>
      </w:r>
    </w:p>
    <w:p w14:paraId="0141483D" w14:textId="77777777" w:rsidR="000074F5" w:rsidRPr="004631EF" w:rsidRDefault="00EC49D5" w:rsidP="000074F5">
      <w:pPr>
        <w:pStyle w:val="a6"/>
        <w:shd w:val="clear" w:color="auto" w:fill="FFFFFF" w:themeFill="background1"/>
        <w:spacing w:before="240"/>
        <w:ind w:left="0"/>
        <w:rPr>
          <w:szCs w:val="28"/>
        </w:rPr>
      </w:pPr>
      <w:r w:rsidRPr="004631EF">
        <w:rPr>
          <w:szCs w:val="28"/>
        </w:rPr>
        <w:t>Неисполнение представления является основанием для принятия решения руководителем (заместителем руководителя) органа контроля о подготовке и направлении в финансовый орган муниципального образования (далее - финансовый орган) уведомления о применении бюджетных мер принуждения.</w:t>
      </w:r>
    </w:p>
    <w:p w14:paraId="40365BE0" w14:textId="77777777" w:rsidR="000074F5" w:rsidRPr="004631EF" w:rsidRDefault="00EC49D5" w:rsidP="000074F5">
      <w:pPr>
        <w:pStyle w:val="a6"/>
        <w:shd w:val="clear" w:color="auto" w:fill="FFFFFF" w:themeFill="background1"/>
        <w:spacing w:before="240"/>
        <w:ind w:left="0"/>
        <w:rPr>
          <w:szCs w:val="28"/>
        </w:rPr>
      </w:pPr>
      <w:r w:rsidRPr="004631EF">
        <w:rPr>
          <w:szCs w:val="28"/>
        </w:rPr>
        <w:t>В случае неисполнения предписания муниципальный орган, уполномоченный муниципальным правовым актом местной администрации, направляет в суд исковое заявление о возмещении объектом контроля ущерба, причиненного муниципальному образованию.</w:t>
      </w:r>
    </w:p>
    <w:p w14:paraId="67ADD988" w14:textId="137F1EEF" w:rsidR="000074F5" w:rsidRPr="004631EF" w:rsidRDefault="00EC49D5" w:rsidP="000074F5">
      <w:pPr>
        <w:pStyle w:val="a6"/>
        <w:numPr>
          <w:ilvl w:val="1"/>
          <w:numId w:val="2"/>
        </w:numPr>
        <w:shd w:val="clear" w:color="auto" w:fill="FFFFFF" w:themeFill="background1"/>
        <w:spacing w:before="240"/>
        <w:ind w:left="0" w:firstLine="567"/>
        <w:rPr>
          <w:szCs w:val="28"/>
        </w:rPr>
      </w:pPr>
      <w:r w:rsidRPr="004631EF">
        <w:rPr>
          <w:szCs w:val="28"/>
        </w:rPr>
        <w:t>Обжалование представлений и предписаний органа контроля осуществляется:</w:t>
      </w:r>
    </w:p>
    <w:p w14:paraId="0E180205" w14:textId="77777777"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в досудебном порядке в соответствии с федеральным стандартом внутреннего государственного (муниципального) финансового контроля о правилах досудебного обжалования решений и действий (бездействия) органов контроля и их должностных лиц;</w:t>
      </w:r>
    </w:p>
    <w:p w14:paraId="40B54155" w14:textId="77777777"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в судебном порядке по правилам, установленным законодательством Российской Федерации.</w:t>
      </w:r>
    </w:p>
    <w:p w14:paraId="33753719" w14:textId="77777777" w:rsidR="000074F5" w:rsidRPr="004631EF" w:rsidRDefault="00EC49D5" w:rsidP="000074F5">
      <w:pPr>
        <w:pStyle w:val="a6"/>
        <w:shd w:val="clear" w:color="auto" w:fill="FFFFFF" w:themeFill="background1"/>
        <w:spacing w:before="240"/>
        <w:ind w:left="0"/>
        <w:rPr>
          <w:szCs w:val="28"/>
        </w:rPr>
      </w:pPr>
      <w:r w:rsidRPr="004631EF">
        <w:rPr>
          <w:szCs w:val="28"/>
        </w:rPr>
        <w:t>4.15. В уведомлении о применении бюджетных мер принуждения помимо информации, предусмотренной абзацем первым пункта 5 статьи 306.2 Бюджетного кодекса Российской Федерации, указываются объект контроля, тема проверки (ревизии), проверенный период.</w:t>
      </w:r>
    </w:p>
    <w:p w14:paraId="624039F4" w14:textId="77777777" w:rsidR="000074F5" w:rsidRPr="004631EF" w:rsidRDefault="00EC49D5" w:rsidP="000074F5">
      <w:pPr>
        <w:pStyle w:val="a6"/>
        <w:shd w:val="clear" w:color="auto" w:fill="FFFFFF" w:themeFill="background1"/>
        <w:spacing w:before="240"/>
        <w:ind w:left="0"/>
        <w:rPr>
          <w:szCs w:val="28"/>
        </w:rPr>
      </w:pPr>
      <w:r w:rsidRPr="004631EF">
        <w:rPr>
          <w:szCs w:val="28"/>
        </w:rPr>
        <w:t>Орган контроля направляет финансовому органу уведомление о применении бюджетных мер принуждения в сроки и порядке, которые предусмотрены абзацем третьим статьи 306.2 Бюджетного кодекса Российской Федерации.</w:t>
      </w:r>
    </w:p>
    <w:p w14:paraId="78EE7650" w14:textId="77777777" w:rsidR="000074F5" w:rsidRPr="004631EF" w:rsidRDefault="00EC49D5" w:rsidP="000074F5">
      <w:pPr>
        <w:pStyle w:val="a6"/>
        <w:shd w:val="clear" w:color="auto" w:fill="FFFFFF" w:themeFill="background1"/>
        <w:spacing w:before="240"/>
        <w:ind w:left="0"/>
        <w:rPr>
          <w:szCs w:val="28"/>
        </w:rPr>
      </w:pPr>
      <w:proofErr w:type="gramStart"/>
      <w:r w:rsidRPr="004631EF">
        <w:rPr>
          <w:szCs w:val="28"/>
        </w:rPr>
        <w:t>По основаниям и в порядке, которые предусмотрены абзацем четвертым пункта 5 статьи 306.2 Бюджетного кодекса Российской Федерации, орган контроля подготавливает уведомление о применении бюджетных мер принуждения, содержащее уточненные сведения, которое также должно содержать помимо уточненной на основании запроса финансового органа информации, предусмотренной абзацем первым пункта 5 статьи 306.2 Бюджетного кодекса Российской Федерации, указание на объект контроля, тему проверки (ревизии), проверенный</w:t>
      </w:r>
      <w:proofErr w:type="gramEnd"/>
      <w:r w:rsidRPr="004631EF">
        <w:rPr>
          <w:szCs w:val="28"/>
        </w:rPr>
        <w:t xml:space="preserve"> период.</w:t>
      </w:r>
    </w:p>
    <w:p w14:paraId="50680A73" w14:textId="77777777" w:rsidR="000074F5" w:rsidRPr="004631EF" w:rsidRDefault="00EC49D5" w:rsidP="000074F5">
      <w:pPr>
        <w:pStyle w:val="a6"/>
        <w:shd w:val="clear" w:color="auto" w:fill="FFFFFF" w:themeFill="background1"/>
        <w:spacing w:before="240"/>
        <w:ind w:left="0"/>
        <w:rPr>
          <w:szCs w:val="28"/>
        </w:rPr>
      </w:pPr>
      <w:r w:rsidRPr="004631EF">
        <w:rPr>
          <w:szCs w:val="28"/>
        </w:rPr>
        <w:t xml:space="preserve">4.16. </w:t>
      </w:r>
      <w:proofErr w:type="gramStart"/>
      <w:r w:rsidRPr="004631EF">
        <w:rPr>
          <w:szCs w:val="28"/>
        </w:rPr>
        <w:t>Решение о продлении срока исполнения представления (предписания) принимается однократно на основании поступления в орган контроля обращения объекта контроля, которому направлено представление (предписание) о невозможности исполнения представления (предписания) в установленный срок в связи с возникновением обстоятельств, препятствующих его исполнению, с приложением заверенных в установленном порядке документов (материалов), подтверждающих наступление обстоятельств, в том числе:</w:t>
      </w:r>
      <w:proofErr w:type="gramEnd"/>
    </w:p>
    <w:p w14:paraId="18EFF901" w14:textId="77777777"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осуществление объектом контроля претензионно-исковой работы в целях исполнения представления (предписания);</w:t>
      </w:r>
    </w:p>
    <w:p w14:paraId="12F81909" w14:textId="77777777"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проведение реорганизации объекта контроля;</w:t>
      </w:r>
    </w:p>
    <w:p w14:paraId="7F1BE23C" w14:textId="77777777"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рассмотрение жалобы объекта контроля (его уполномоченного представителя) в соответствии с федеральным стандартом внутреннего государственного (муниципального) финансового контроля о правилах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14:paraId="718E8F87" w14:textId="77777777"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обстоятельства, делающие невозможным исполнение представления (предписания) в установленные сроки, не зависящие от объекта контроля, в том числе обстоятельства непреодолимой силы.</w:t>
      </w:r>
    </w:p>
    <w:p w14:paraId="09D40A79" w14:textId="77777777" w:rsidR="000074F5" w:rsidRPr="004631EF" w:rsidRDefault="00EC49D5" w:rsidP="000074F5">
      <w:pPr>
        <w:pStyle w:val="a6"/>
        <w:shd w:val="clear" w:color="auto" w:fill="FFFFFF" w:themeFill="background1"/>
        <w:spacing w:before="240"/>
        <w:ind w:left="0"/>
        <w:rPr>
          <w:szCs w:val="28"/>
        </w:rPr>
      </w:pPr>
      <w:r w:rsidRPr="004631EF">
        <w:rPr>
          <w:szCs w:val="28"/>
        </w:rPr>
        <w:t xml:space="preserve">Обращение, содержащее основания для продления срока исполнения представления (предписания), может быть направлено органу контроля не </w:t>
      </w:r>
      <w:proofErr w:type="gramStart"/>
      <w:r w:rsidRPr="004631EF">
        <w:rPr>
          <w:szCs w:val="28"/>
        </w:rPr>
        <w:t>позднее</w:t>
      </w:r>
      <w:proofErr w:type="gramEnd"/>
      <w:r w:rsidRPr="004631EF">
        <w:rPr>
          <w:szCs w:val="28"/>
        </w:rPr>
        <w:t xml:space="preserve"> чем за 10 рабочих дней до окончания срока исполнения представления (предписания).</w:t>
      </w:r>
      <w:bookmarkStart w:id="12" w:name="Par101"/>
      <w:bookmarkEnd w:id="12"/>
    </w:p>
    <w:p w14:paraId="0813AC76" w14:textId="77777777" w:rsidR="000074F5" w:rsidRPr="004631EF" w:rsidRDefault="00EC49D5" w:rsidP="000074F5">
      <w:pPr>
        <w:pStyle w:val="a6"/>
        <w:shd w:val="clear" w:color="auto" w:fill="FFFFFF" w:themeFill="background1"/>
        <w:spacing w:before="240"/>
        <w:ind w:left="0"/>
        <w:rPr>
          <w:szCs w:val="28"/>
        </w:rPr>
      </w:pPr>
      <w:r w:rsidRPr="004631EF">
        <w:rPr>
          <w:szCs w:val="28"/>
        </w:rPr>
        <w:t>Решение руководителя (заместителя руководителя) органа контроля о продлении срока исполнения требования, содержащегося в представлении (предписании), или решение об отсутствии оснований продления срока исполнения представления (предписания) принимается руководителем (заместителем руководителя) органа контроля в течение 10 рабочих дней со дня поступления соответствующего обращения.</w:t>
      </w:r>
    </w:p>
    <w:p w14:paraId="1B726DDF" w14:textId="40514011" w:rsidR="00EC49D5" w:rsidRPr="004631EF" w:rsidRDefault="00EC49D5" w:rsidP="000074F5">
      <w:pPr>
        <w:pStyle w:val="a6"/>
        <w:shd w:val="clear" w:color="auto" w:fill="FFFFFF" w:themeFill="background1"/>
        <w:spacing w:before="240"/>
        <w:ind w:left="0"/>
        <w:rPr>
          <w:szCs w:val="28"/>
        </w:rPr>
      </w:pPr>
      <w:r w:rsidRPr="004631EF">
        <w:rPr>
          <w:szCs w:val="28"/>
        </w:rPr>
        <w:t xml:space="preserve">Орган контроля уведомляет объект контроля о решении, принятом в соответствии с </w:t>
      </w:r>
      <w:hyperlink r:id="rId40" w:anchor="Par101" w:tooltip="21. Решение руководителя (заместителя руководителя) органа контроля о продлении срока исполнения требования, содержащегося в представлении (предписании), или решение об отсутствии оснований продления срока исполнения представления (предписания) принимаетс" w:history="1">
        <w:r w:rsidRPr="004631EF">
          <w:rPr>
            <w:rStyle w:val="aa"/>
            <w:color w:val="auto"/>
            <w:szCs w:val="28"/>
            <w:u w:val="none"/>
          </w:rPr>
          <w:t>пунктом 21</w:t>
        </w:r>
      </w:hyperlink>
      <w:r w:rsidRPr="004631EF">
        <w:rPr>
          <w:szCs w:val="28"/>
        </w:rPr>
        <w:t xml:space="preserve"> федерального стандарта, не позднее дня, следующего за днем принятия указанного решения.</w:t>
      </w:r>
    </w:p>
    <w:p w14:paraId="0FEDCF9E" w14:textId="60D07AB3" w:rsidR="00EC49D5" w:rsidRPr="004631EF" w:rsidRDefault="00EC49D5" w:rsidP="00EC49D5">
      <w:pPr>
        <w:shd w:val="clear" w:color="auto" w:fill="FFFFFF" w:themeFill="background1"/>
        <w:spacing w:before="240"/>
        <w:ind w:firstLine="540"/>
        <w:jc w:val="center"/>
        <w:rPr>
          <w:bCs/>
          <w:szCs w:val="28"/>
        </w:rPr>
      </w:pPr>
      <w:r w:rsidRPr="004631EF">
        <w:rPr>
          <w:bCs/>
          <w:szCs w:val="28"/>
        </w:rPr>
        <w:t>5.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14:paraId="6AEE349B" w14:textId="77777777" w:rsidR="00307CB4" w:rsidRPr="004631EF" w:rsidRDefault="00EC49D5" w:rsidP="00307CB4">
      <w:pPr>
        <w:shd w:val="clear" w:color="auto" w:fill="FFFFFF" w:themeFill="background1"/>
        <w:ind w:firstLine="540"/>
        <w:rPr>
          <w:szCs w:val="28"/>
        </w:rPr>
      </w:pPr>
      <w:r w:rsidRPr="004631EF">
        <w:rPr>
          <w:szCs w:val="28"/>
        </w:rPr>
        <w:t xml:space="preserve">5.1. </w:t>
      </w:r>
      <w:proofErr w:type="gramStart"/>
      <w:r w:rsidRPr="004631EF">
        <w:rPr>
          <w:szCs w:val="28"/>
        </w:rPr>
        <w:t>Орган контроля рассматривает жалобы и обжалуемые решения Органа контроля (его должностных лиц), действия (бездействие) должностных лиц Органа контроля</w:t>
      </w:r>
      <w:r w:rsidRPr="004631EF">
        <w:rPr>
          <w:b/>
          <w:szCs w:val="28"/>
        </w:rPr>
        <w:t xml:space="preserve"> </w:t>
      </w:r>
      <w:r w:rsidRPr="004631EF">
        <w:rPr>
          <w:szCs w:val="28"/>
        </w:rPr>
        <w:t>и принимает решения по результатам</w:t>
      </w:r>
      <w:r w:rsidRPr="004631EF">
        <w:rPr>
          <w:b/>
          <w:szCs w:val="28"/>
        </w:rPr>
        <w:t xml:space="preserve"> </w:t>
      </w:r>
      <w:r w:rsidRPr="004631EF">
        <w:rPr>
          <w:szCs w:val="28"/>
        </w:rPr>
        <w:t>их рассмотрения</w:t>
      </w:r>
      <w:r w:rsidRPr="004631EF">
        <w:rPr>
          <w:b/>
          <w:szCs w:val="28"/>
        </w:rPr>
        <w:t xml:space="preserve"> </w:t>
      </w:r>
      <w:r w:rsidRPr="004631EF">
        <w:rPr>
          <w:szCs w:val="28"/>
        </w:rPr>
        <w:t xml:space="preserve">в соответствии с федеральным </w:t>
      </w:r>
      <w:hyperlink r:id="rId41" w:anchor="Par27" w:tooltip="ФЕДЕРАЛЬНЫЙ СТАНДАРТ" w:history="1">
        <w:r w:rsidRPr="004631EF">
          <w:rPr>
            <w:rStyle w:val="aa"/>
            <w:color w:val="auto"/>
            <w:szCs w:val="28"/>
            <w:u w:val="none"/>
          </w:rPr>
          <w:t>стандарт</w:t>
        </w:r>
      </w:hyperlink>
      <w:r w:rsidRPr="004631EF">
        <w:rPr>
          <w:szCs w:val="28"/>
        </w:rPr>
        <w:t>ом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утвержденным постановлением Правительства Российской Федерации от 17.08.2020</w:t>
      </w:r>
      <w:proofErr w:type="gramEnd"/>
      <w:r w:rsidRPr="004631EF">
        <w:rPr>
          <w:szCs w:val="28"/>
        </w:rPr>
        <w:t xml:space="preserve"> № 1237.</w:t>
      </w:r>
    </w:p>
    <w:p w14:paraId="18B367BA" w14:textId="77777777" w:rsidR="00307CB4" w:rsidRPr="004631EF" w:rsidRDefault="00EC49D5" w:rsidP="00307CB4">
      <w:pPr>
        <w:shd w:val="clear" w:color="auto" w:fill="FFFFFF" w:themeFill="background1"/>
        <w:ind w:firstLine="540"/>
        <w:rPr>
          <w:szCs w:val="28"/>
        </w:rPr>
      </w:pPr>
      <w:r w:rsidRPr="004631EF">
        <w:rPr>
          <w:szCs w:val="28"/>
        </w:rPr>
        <w:t>5.2. Должностные лица органа контроля в пределах своей компетенции рассматривают жалобу и обжалуемые решения органа контроля (его должностных лиц), действия (бездействие) должностных лиц органа контроля на соответствие законодательству Российской Федерации с учетом позиции структурного подразделения (должностного лица) органа контроля, осуществляющего правовое обеспечение его деятельности, исходя из предмета и основания обжалования.</w:t>
      </w:r>
      <w:bookmarkStart w:id="13" w:name="Par48"/>
      <w:bookmarkEnd w:id="13"/>
    </w:p>
    <w:p w14:paraId="46CB2AAF" w14:textId="77777777" w:rsidR="00307CB4" w:rsidRPr="004631EF" w:rsidRDefault="00EC49D5" w:rsidP="00307CB4">
      <w:pPr>
        <w:shd w:val="clear" w:color="auto" w:fill="FFFFFF" w:themeFill="background1"/>
        <w:ind w:firstLine="540"/>
        <w:rPr>
          <w:szCs w:val="28"/>
        </w:rPr>
      </w:pPr>
      <w:r w:rsidRPr="004631EF">
        <w:rPr>
          <w:szCs w:val="28"/>
        </w:rPr>
        <w:t>5.3. Жалоба на решение органа контроля (его должностных лиц), действия (бездействие) должностных лиц органа контроля может быть подана в течение 30 календарных дней со дня, когда заявитель узнал или должен был узнать о нарушении своих прав в связи с решением органа контроля (его должностных лиц), действием (бездействием) должностных лиц органа контроля.</w:t>
      </w:r>
    </w:p>
    <w:p w14:paraId="45AFDE01" w14:textId="77777777" w:rsidR="00307CB4" w:rsidRPr="004631EF" w:rsidRDefault="00EC49D5" w:rsidP="00307CB4">
      <w:pPr>
        <w:shd w:val="clear" w:color="auto" w:fill="FFFFFF" w:themeFill="background1"/>
        <w:ind w:firstLine="540"/>
        <w:rPr>
          <w:szCs w:val="28"/>
        </w:rPr>
      </w:pPr>
      <w:r w:rsidRPr="004631EF">
        <w:rPr>
          <w:szCs w:val="28"/>
        </w:rPr>
        <w:t>Жалоба на предписание органа контроля может быть подана в течение 10 рабочих дней со дня получения заявителем предписания.</w:t>
      </w:r>
    </w:p>
    <w:p w14:paraId="53AFC4A0" w14:textId="77777777" w:rsidR="00307CB4" w:rsidRPr="004631EF" w:rsidRDefault="00EC49D5" w:rsidP="00307CB4">
      <w:pPr>
        <w:shd w:val="clear" w:color="auto" w:fill="FFFFFF" w:themeFill="background1"/>
        <w:ind w:firstLine="540"/>
        <w:rPr>
          <w:szCs w:val="28"/>
        </w:rPr>
      </w:pPr>
      <w:r w:rsidRPr="004631EF">
        <w:rPr>
          <w:szCs w:val="28"/>
        </w:rPr>
        <w:t>Жалоба подается заявителем в уполномоченный на рассмотрение жалобы орган в электронном виде или на бумажном носителе в соответствии с федеральным стандартом.</w:t>
      </w:r>
    </w:p>
    <w:p w14:paraId="4D97B461" w14:textId="77777777" w:rsidR="00307CB4" w:rsidRPr="004631EF" w:rsidRDefault="00EC49D5" w:rsidP="00307CB4">
      <w:pPr>
        <w:shd w:val="clear" w:color="auto" w:fill="FFFFFF" w:themeFill="background1"/>
        <w:ind w:firstLine="540"/>
        <w:rPr>
          <w:szCs w:val="28"/>
        </w:rPr>
      </w:pPr>
      <w:r w:rsidRPr="004631EF">
        <w:rPr>
          <w:szCs w:val="28"/>
        </w:rPr>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2A45AC59" w14:textId="77777777" w:rsidR="00307CB4" w:rsidRPr="004631EF" w:rsidRDefault="00EC49D5" w:rsidP="00307CB4">
      <w:pPr>
        <w:shd w:val="clear" w:color="auto" w:fill="FFFFFF" w:themeFill="background1"/>
        <w:ind w:firstLine="540"/>
        <w:rPr>
          <w:szCs w:val="28"/>
        </w:rPr>
      </w:pPr>
      <w:r w:rsidRPr="004631EF">
        <w:rPr>
          <w:szCs w:val="28"/>
        </w:rPr>
        <w:t>5.4. Срок рассмотрения жалобы не должен превышать 20 рабочих дней со дня ее регистрации со всеми материалами в органе контроля, уполномоченном на ее рассмотрение.</w:t>
      </w:r>
    </w:p>
    <w:p w14:paraId="4AB4ADAD" w14:textId="77777777" w:rsidR="00307CB4" w:rsidRPr="004631EF" w:rsidRDefault="00EC49D5" w:rsidP="00307CB4">
      <w:pPr>
        <w:shd w:val="clear" w:color="auto" w:fill="FFFFFF" w:themeFill="background1"/>
        <w:ind w:firstLine="540"/>
        <w:rPr>
          <w:szCs w:val="28"/>
        </w:rPr>
      </w:pPr>
      <w:r w:rsidRPr="004631EF">
        <w:rPr>
          <w:szCs w:val="28"/>
        </w:rPr>
        <w:t xml:space="preserve">Орган контроля вправе запросить у заявителя дополнительную информацию и документы, относящиеся к предмету жалобы. Заявитель вправе представить указанные информацию и документы в течение 5 рабочих дней со дня направления запроса. </w:t>
      </w:r>
    </w:p>
    <w:p w14:paraId="1F7369BF" w14:textId="77777777" w:rsidR="00307CB4" w:rsidRPr="004631EF" w:rsidRDefault="00EC49D5" w:rsidP="00307CB4">
      <w:pPr>
        <w:shd w:val="clear" w:color="auto" w:fill="FFFFFF" w:themeFill="background1"/>
        <w:ind w:firstLine="540"/>
        <w:rPr>
          <w:szCs w:val="28"/>
        </w:rPr>
      </w:pPr>
      <w:r w:rsidRPr="004631EF">
        <w:rPr>
          <w:szCs w:val="28"/>
        </w:rPr>
        <w:t>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органом контроля, уполномоченным на ее рассмотрение, но не более чем на 5 рабочих дней со дня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14:paraId="4718FFC8" w14:textId="77777777" w:rsidR="00307CB4" w:rsidRPr="004631EF" w:rsidRDefault="00EC49D5" w:rsidP="00307CB4">
      <w:pPr>
        <w:shd w:val="clear" w:color="auto" w:fill="FFFFFF" w:themeFill="background1"/>
        <w:ind w:firstLine="540"/>
        <w:rPr>
          <w:szCs w:val="28"/>
        </w:rPr>
      </w:pPr>
      <w:proofErr w:type="gramStart"/>
      <w:r w:rsidRPr="004631EF">
        <w:rPr>
          <w:szCs w:val="28"/>
        </w:rPr>
        <w:t>В случае необходимости направления запроса другим государственным органам (органам местного самоуправления), иным должностным лицам для получения необходимых для рассмотрения жалобы документов и материалов руководитель (уполномоченное лицо) органа контроля вправе продлить срок рассмотрения жалобы, но не более чем на 20 рабочих дней, с уведомлением об этом заявителя и указанием причин продления срока.</w:t>
      </w:r>
      <w:proofErr w:type="gramEnd"/>
    </w:p>
    <w:p w14:paraId="6AE11E80" w14:textId="77777777" w:rsidR="00307CB4" w:rsidRPr="004631EF" w:rsidRDefault="00EC49D5" w:rsidP="00307CB4">
      <w:pPr>
        <w:shd w:val="clear" w:color="auto" w:fill="FFFFFF" w:themeFill="background1"/>
        <w:ind w:firstLine="540"/>
        <w:rPr>
          <w:szCs w:val="28"/>
        </w:rPr>
      </w:pPr>
      <w:r w:rsidRPr="004631EF">
        <w:rPr>
          <w:szCs w:val="28"/>
        </w:rPr>
        <w:t>Подача жалобы не приостанавливает исполнение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14:paraId="243F8A6C" w14:textId="77777777" w:rsidR="00307CB4" w:rsidRPr="004631EF" w:rsidRDefault="00EC49D5" w:rsidP="00307CB4">
      <w:pPr>
        <w:shd w:val="clear" w:color="auto" w:fill="FFFFFF" w:themeFill="background1"/>
        <w:ind w:firstLine="540"/>
        <w:rPr>
          <w:szCs w:val="28"/>
        </w:rPr>
      </w:pPr>
      <w:r w:rsidRPr="004631EF">
        <w:rPr>
          <w:szCs w:val="28"/>
        </w:rPr>
        <w:t>Принятие решения по жалобе осуществляется руководителем (уполномоченным лицом) органа контроля.</w:t>
      </w:r>
    </w:p>
    <w:p w14:paraId="3EE6D332" w14:textId="77777777" w:rsidR="00307CB4" w:rsidRPr="004631EF" w:rsidRDefault="00EC49D5" w:rsidP="00307CB4">
      <w:pPr>
        <w:shd w:val="clear" w:color="auto" w:fill="FFFFFF" w:themeFill="background1"/>
        <w:ind w:firstLine="540"/>
        <w:rPr>
          <w:szCs w:val="28"/>
        </w:rPr>
      </w:pPr>
      <w:r w:rsidRPr="004631EF">
        <w:rPr>
          <w:szCs w:val="28"/>
        </w:rPr>
        <w:t>5.5. По результатам рассмотрения жалобы руководителем (уполномоченным лицом) органа контроля принимается одно из следующих решений:</w:t>
      </w:r>
    </w:p>
    <w:p w14:paraId="1B51B0EA" w14:textId="77777777" w:rsidR="00307CB4" w:rsidRPr="004631EF" w:rsidRDefault="00307CB4" w:rsidP="00307CB4">
      <w:pPr>
        <w:shd w:val="clear" w:color="auto" w:fill="FFFFFF" w:themeFill="background1"/>
        <w:ind w:firstLine="540"/>
        <w:rPr>
          <w:szCs w:val="28"/>
        </w:rPr>
      </w:pPr>
      <w:r w:rsidRPr="004631EF">
        <w:rPr>
          <w:szCs w:val="28"/>
        </w:rPr>
        <w:t xml:space="preserve">- </w:t>
      </w:r>
      <w:r w:rsidR="00EC49D5" w:rsidRPr="004631EF">
        <w:rPr>
          <w:szCs w:val="28"/>
        </w:rPr>
        <w:t xml:space="preserve">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(его должностных лиц) или действия (бездействия) должностных лиц органа контроля законодательству Российской Федерации и (или) при </w:t>
      </w:r>
      <w:proofErr w:type="gramStart"/>
      <w:r w:rsidR="00EC49D5" w:rsidRPr="004631EF">
        <w:rPr>
          <w:szCs w:val="28"/>
        </w:rPr>
        <w:t>не</w:t>
      </w:r>
      <w:r w:rsidRPr="004631EF">
        <w:rPr>
          <w:szCs w:val="28"/>
        </w:rPr>
        <w:t xml:space="preserve"> </w:t>
      </w:r>
      <w:r w:rsidR="00EC49D5" w:rsidRPr="004631EF">
        <w:rPr>
          <w:szCs w:val="28"/>
        </w:rPr>
        <w:t>подтверждении</w:t>
      </w:r>
      <w:proofErr w:type="gramEnd"/>
      <w:r w:rsidR="00EC49D5" w:rsidRPr="004631EF">
        <w:rPr>
          <w:szCs w:val="28"/>
        </w:rPr>
        <w:t xml:space="preserve"> обстоятельств, на основании которых было вынесено решение;</w:t>
      </w:r>
    </w:p>
    <w:p w14:paraId="2419F99D" w14:textId="77777777" w:rsidR="00307CB4" w:rsidRPr="004631EF" w:rsidRDefault="00307CB4" w:rsidP="00307CB4">
      <w:pPr>
        <w:shd w:val="clear" w:color="auto" w:fill="FFFFFF" w:themeFill="background1"/>
        <w:ind w:firstLine="540"/>
        <w:rPr>
          <w:szCs w:val="28"/>
        </w:rPr>
      </w:pPr>
      <w:r w:rsidRPr="004631EF">
        <w:rPr>
          <w:szCs w:val="28"/>
        </w:rPr>
        <w:t xml:space="preserve">- </w:t>
      </w:r>
      <w:r w:rsidR="00EC49D5" w:rsidRPr="004631EF">
        <w:rPr>
          <w:szCs w:val="28"/>
        </w:rPr>
        <w:t>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органа контроля законодательству Российской Федерации и при подтверждении обстоятельств, на основании которых было вынесено решение.</w:t>
      </w:r>
      <w:bookmarkStart w:id="14" w:name="Par65"/>
      <w:bookmarkEnd w:id="14"/>
    </w:p>
    <w:p w14:paraId="6A2BDE6E" w14:textId="77777777" w:rsidR="00307CB4" w:rsidRPr="004631EF" w:rsidRDefault="00EC49D5" w:rsidP="00307CB4">
      <w:pPr>
        <w:shd w:val="clear" w:color="auto" w:fill="FFFFFF" w:themeFill="background1"/>
        <w:ind w:firstLine="540"/>
        <w:rPr>
          <w:szCs w:val="28"/>
        </w:rPr>
      </w:pPr>
      <w:r w:rsidRPr="004631EF">
        <w:rPr>
          <w:szCs w:val="28"/>
        </w:rPr>
        <w:t>5.6. Решение руководителя (уполномоченного лица) органа контроля по результатам рассмотрения жалобы оформляется в виде распоряжения.</w:t>
      </w:r>
    </w:p>
    <w:p w14:paraId="1CF1243C" w14:textId="77777777" w:rsidR="00307CB4" w:rsidRPr="004631EF" w:rsidRDefault="00EC49D5" w:rsidP="00307CB4">
      <w:pPr>
        <w:shd w:val="clear" w:color="auto" w:fill="FFFFFF" w:themeFill="background1"/>
        <w:ind w:firstLine="540"/>
        <w:rPr>
          <w:szCs w:val="28"/>
        </w:rPr>
      </w:pPr>
      <w:r w:rsidRPr="004631EF">
        <w:rPr>
          <w:szCs w:val="28"/>
        </w:rPr>
        <w:t>5.7. Основаниями для оставления жалобы без рассмотрения являются:</w:t>
      </w:r>
    </w:p>
    <w:p w14:paraId="0FEB4F27" w14:textId="77777777" w:rsidR="00307CB4" w:rsidRPr="004631EF" w:rsidRDefault="00307CB4" w:rsidP="00307CB4">
      <w:pPr>
        <w:shd w:val="clear" w:color="auto" w:fill="FFFFFF" w:themeFill="background1"/>
        <w:ind w:firstLine="540"/>
        <w:rPr>
          <w:szCs w:val="28"/>
        </w:rPr>
      </w:pPr>
      <w:r w:rsidRPr="004631EF">
        <w:rPr>
          <w:szCs w:val="28"/>
        </w:rPr>
        <w:t xml:space="preserve">- </w:t>
      </w:r>
      <w:r w:rsidR="00EC49D5" w:rsidRPr="004631EF">
        <w:rPr>
          <w:szCs w:val="28"/>
        </w:rPr>
        <w:t>отсутствие подписи заявителя либо непредставление оформленных в установленном порядке документов, подтверждающих полномочия заявителя на ее подписание;</w:t>
      </w:r>
    </w:p>
    <w:p w14:paraId="68BC3420" w14:textId="77777777" w:rsidR="00307CB4" w:rsidRPr="004631EF" w:rsidRDefault="00307CB4" w:rsidP="00307CB4">
      <w:pPr>
        <w:shd w:val="clear" w:color="auto" w:fill="FFFFFF" w:themeFill="background1"/>
        <w:ind w:firstLine="540"/>
        <w:rPr>
          <w:szCs w:val="28"/>
        </w:rPr>
      </w:pPr>
      <w:r w:rsidRPr="004631EF">
        <w:rPr>
          <w:szCs w:val="28"/>
        </w:rPr>
        <w:t xml:space="preserve">- </w:t>
      </w:r>
      <w:r w:rsidR="00EC49D5" w:rsidRPr="004631EF">
        <w:rPr>
          <w:szCs w:val="28"/>
        </w:rPr>
        <w:t xml:space="preserve">истечение установленного </w:t>
      </w:r>
      <w:hyperlink r:id="rId42" w:anchor="Par48" w:tooltip="5. Жалоба на решение органа контроля (его должностных лиц), действия (бездействие) должностных лиц органа контроля может быть подана в течение 30 календарных дней со дня, когда заявитель узнал или должен был узнать о нарушении своих прав в связи с решение" w:history="1">
        <w:r w:rsidR="00EC49D5" w:rsidRPr="004631EF">
          <w:rPr>
            <w:rStyle w:val="aa"/>
            <w:color w:val="auto"/>
            <w:szCs w:val="28"/>
            <w:u w:val="none"/>
          </w:rPr>
          <w:t>пунктом 5</w:t>
        </w:r>
      </w:hyperlink>
      <w:r w:rsidR="00EC49D5" w:rsidRPr="004631EF">
        <w:rPr>
          <w:szCs w:val="28"/>
        </w:rPr>
        <w:t xml:space="preserve"> стандарта предельного срока подачи жалобы;</w:t>
      </w:r>
    </w:p>
    <w:p w14:paraId="2E23E6ED" w14:textId="77777777" w:rsidR="00307CB4" w:rsidRPr="004631EF" w:rsidRDefault="00307CB4" w:rsidP="00307CB4">
      <w:pPr>
        <w:shd w:val="clear" w:color="auto" w:fill="FFFFFF" w:themeFill="background1"/>
        <w:ind w:firstLine="540"/>
        <w:rPr>
          <w:szCs w:val="28"/>
        </w:rPr>
      </w:pPr>
      <w:r w:rsidRPr="004631EF">
        <w:rPr>
          <w:szCs w:val="28"/>
        </w:rPr>
        <w:t xml:space="preserve">- </w:t>
      </w:r>
      <w:r w:rsidR="00EC49D5" w:rsidRPr="004631EF">
        <w:rPr>
          <w:szCs w:val="28"/>
        </w:rPr>
        <w:t>не</w:t>
      </w:r>
      <w:r w:rsidRPr="004631EF">
        <w:rPr>
          <w:szCs w:val="28"/>
        </w:rPr>
        <w:t xml:space="preserve"> </w:t>
      </w:r>
      <w:r w:rsidR="00EC49D5" w:rsidRPr="004631EF">
        <w:rPr>
          <w:szCs w:val="28"/>
        </w:rPr>
        <w:t>указание в жалобе фамилии, имени, отчества (при наличии) заявителя - физического лица либо наименования, сведений о месте нахождения заявителя - юридического лица;</w:t>
      </w:r>
      <w:bookmarkStart w:id="15" w:name="Par70"/>
      <w:bookmarkEnd w:id="15"/>
    </w:p>
    <w:p w14:paraId="680B1868" w14:textId="77777777" w:rsidR="00307CB4" w:rsidRPr="004631EF" w:rsidRDefault="00307CB4" w:rsidP="00307CB4">
      <w:pPr>
        <w:shd w:val="clear" w:color="auto" w:fill="FFFFFF" w:themeFill="background1"/>
        <w:ind w:firstLine="540"/>
        <w:rPr>
          <w:szCs w:val="28"/>
        </w:rPr>
      </w:pPr>
      <w:r w:rsidRPr="004631EF">
        <w:rPr>
          <w:szCs w:val="28"/>
        </w:rPr>
        <w:t xml:space="preserve">- </w:t>
      </w:r>
      <w:r w:rsidR="00EC49D5" w:rsidRPr="004631EF">
        <w:rPr>
          <w:szCs w:val="28"/>
        </w:rPr>
        <w:t>не</w:t>
      </w:r>
      <w:r w:rsidRPr="004631EF">
        <w:rPr>
          <w:szCs w:val="28"/>
        </w:rPr>
        <w:t xml:space="preserve"> </w:t>
      </w:r>
      <w:r w:rsidR="00EC49D5" w:rsidRPr="004631EF">
        <w:rPr>
          <w:szCs w:val="28"/>
        </w:rPr>
        <w:t>указание в жалобе почтового адреса или адреса электронной почты, по которому должен быть направлен ответ заявителю;</w:t>
      </w:r>
    </w:p>
    <w:p w14:paraId="40F0279A" w14:textId="77777777" w:rsidR="00307CB4" w:rsidRPr="004631EF" w:rsidRDefault="00307CB4" w:rsidP="00307CB4">
      <w:pPr>
        <w:shd w:val="clear" w:color="auto" w:fill="FFFFFF" w:themeFill="background1"/>
        <w:ind w:firstLine="540"/>
        <w:rPr>
          <w:szCs w:val="28"/>
        </w:rPr>
      </w:pPr>
      <w:r w:rsidRPr="004631EF">
        <w:rPr>
          <w:szCs w:val="28"/>
        </w:rPr>
        <w:t xml:space="preserve">- </w:t>
      </w:r>
      <w:r w:rsidR="00EC49D5" w:rsidRPr="004631EF">
        <w:rPr>
          <w:szCs w:val="28"/>
        </w:rPr>
        <w:t>текст жалобы не поддается прочтению;</w:t>
      </w:r>
    </w:p>
    <w:p w14:paraId="63A1C28A" w14:textId="77777777" w:rsidR="00307CB4" w:rsidRPr="004631EF" w:rsidRDefault="00307CB4" w:rsidP="00307CB4">
      <w:pPr>
        <w:shd w:val="clear" w:color="auto" w:fill="FFFFFF" w:themeFill="background1"/>
        <w:ind w:firstLine="540"/>
        <w:rPr>
          <w:szCs w:val="28"/>
        </w:rPr>
      </w:pPr>
      <w:r w:rsidRPr="004631EF">
        <w:rPr>
          <w:szCs w:val="28"/>
        </w:rPr>
        <w:t xml:space="preserve">- </w:t>
      </w:r>
      <w:r w:rsidR="00EC49D5" w:rsidRPr="004631EF">
        <w:rPr>
          <w:szCs w:val="28"/>
        </w:rPr>
        <w:t>до принятия решения по результатам рассмотрения жалобы от заявителя поступило заявление об ее отзыве;</w:t>
      </w:r>
    </w:p>
    <w:p w14:paraId="5D4C8942" w14:textId="77777777" w:rsidR="00307CB4" w:rsidRPr="004631EF" w:rsidRDefault="00307CB4" w:rsidP="00307CB4">
      <w:pPr>
        <w:shd w:val="clear" w:color="auto" w:fill="FFFFFF" w:themeFill="background1"/>
        <w:ind w:firstLine="540"/>
        <w:rPr>
          <w:szCs w:val="28"/>
        </w:rPr>
      </w:pPr>
      <w:r w:rsidRPr="004631EF">
        <w:rPr>
          <w:szCs w:val="28"/>
        </w:rPr>
        <w:t xml:space="preserve"> - </w:t>
      </w:r>
      <w:r w:rsidR="00EC49D5" w:rsidRPr="004631EF">
        <w:rPr>
          <w:szCs w:val="28"/>
        </w:rPr>
        <w:t xml:space="preserve">заявителем ранее </w:t>
      </w:r>
      <w:proofErr w:type="gramStart"/>
      <w:r w:rsidR="00EC49D5" w:rsidRPr="004631EF">
        <w:rPr>
          <w:szCs w:val="28"/>
        </w:rPr>
        <w:t>подавалась жалоба по тем же основаниям и по тому же предмету и по результатам ее рассмотрения было</w:t>
      </w:r>
      <w:proofErr w:type="gramEnd"/>
      <w:r w:rsidR="00EC49D5" w:rsidRPr="004631EF">
        <w:rPr>
          <w:szCs w:val="28"/>
        </w:rPr>
        <w:t xml:space="preserve"> принято одно из решений, предусмотренных </w:t>
      </w:r>
      <w:hyperlink r:id="rId43" w:anchor="Par61" w:tooltip="9. По результатам рассмотрения жалобы руководителем (уполномоченным лицом) органа контроля принимается одно из следующих решений:" w:history="1">
        <w:r w:rsidR="00EC49D5" w:rsidRPr="004631EF">
          <w:rPr>
            <w:rStyle w:val="aa"/>
            <w:color w:val="auto"/>
            <w:szCs w:val="28"/>
            <w:u w:val="none"/>
          </w:rPr>
          <w:t>пунктом 9</w:t>
        </w:r>
      </w:hyperlink>
      <w:r w:rsidR="00EC49D5" w:rsidRPr="004631EF">
        <w:rPr>
          <w:szCs w:val="28"/>
        </w:rPr>
        <w:t xml:space="preserve"> стандарта;</w:t>
      </w:r>
    </w:p>
    <w:p w14:paraId="5CFDA87A" w14:textId="77777777" w:rsidR="00307CB4" w:rsidRPr="004631EF" w:rsidRDefault="00307CB4" w:rsidP="00307CB4">
      <w:pPr>
        <w:shd w:val="clear" w:color="auto" w:fill="FFFFFF" w:themeFill="background1"/>
        <w:ind w:firstLine="540"/>
        <w:rPr>
          <w:szCs w:val="28"/>
        </w:rPr>
      </w:pPr>
      <w:r w:rsidRPr="004631EF">
        <w:rPr>
          <w:szCs w:val="28"/>
        </w:rPr>
        <w:t xml:space="preserve">- </w:t>
      </w:r>
      <w:r w:rsidR="00EC49D5" w:rsidRPr="004631EF">
        <w:rPr>
          <w:szCs w:val="28"/>
        </w:rPr>
        <w:t>получение жалобы, в которой содержатся нецензурные либо оскорбительные выражения, угрозы жизни, здоровью и имуществу должностного лица органа контроля, а также членов его семьи;</w:t>
      </w:r>
    </w:p>
    <w:p w14:paraId="572D1505" w14:textId="77777777" w:rsidR="00307CB4" w:rsidRPr="004631EF" w:rsidRDefault="00307CB4" w:rsidP="00307CB4">
      <w:pPr>
        <w:shd w:val="clear" w:color="auto" w:fill="FFFFFF" w:themeFill="background1"/>
        <w:ind w:firstLine="540"/>
        <w:rPr>
          <w:szCs w:val="28"/>
        </w:rPr>
      </w:pPr>
      <w:r w:rsidRPr="004631EF">
        <w:rPr>
          <w:szCs w:val="28"/>
        </w:rPr>
        <w:t xml:space="preserve">- </w:t>
      </w:r>
      <w:r w:rsidR="00EC49D5" w:rsidRPr="004631EF">
        <w:rPr>
          <w:szCs w:val="28"/>
        </w:rPr>
        <w:t>получение органом контроля информации, что жалоба по тем же основаниям и по тому же предмету находится в производстве суда;</w:t>
      </w:r>
    </w:p>
    <w:p w14:paraId="27B84642" w14:textId="77777777" w:rsidR="00307CB4" w:rsidRPr="004631EF" w:rsidRDefault="00307CB4" w:rsidP="00307CB4">
      <w:pPr>
        <w:shd w:val="clear" w:color="auto" w:fill="FFFFFF" w:themeFill="background1"/>
        <w:ind w:firstLine="540"/>
        <w:rPr>
          <w:szCs w:val="28"/>
        </w:rPr>
      </w:pPr>
      <w:r w:rsidRPr="004631EF">
        <w:rPr>
          <w:szCs w:val="28"/>
        </w:rPr>
        <w:t xml:space="preserve">- </w:t>
      </w:r>
      <w:r w:rsidR="00EC49D5" w:rsidRPr="004631EF">
        <w:rPr>
          <w:szCs w:val="28"/>
        </w:rPr>
        <w:t>несоответствие предмета обжалования предмету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14:paraId="7ABB0485" w14:textId="77777777" w:rsidR="00307CB4" w:rsidRPr="004631EF" w:rsidRDefault="00EC49D5" w:rsidP="00307CB4">
      <w:pPr>
        <w:shd w:val="clear" w:color="auto" w:fill="FFFFFF" w:themeFill="background1"/>
        <w:ind w:firstLine="540"/>
        <w:rPr>
          <w:szCs w:val="28"/>
        </w:rPr>
      </w:pPr>
      <w:r w:rsidRPr="004631EF">
        <w:rPr>
          <w:szCs w:val="28"/>
        </w:rPr>
        <w:t xml:space="preserve">При наличии оснований для оставления жалобы без рассмотрения жалоба возвращается заявителю без рассмотрения в срок не позднее 5 рабочих дней со дня поступления жалобы в орган контроля с сообщением, содержащим указание причин возврата жалобы. По основаниям для оставления жалобы без рассмотрения, предусмотренным </w:t>
      </w:r>
      <w:hyperlink r:id="rId44" w:anchor="Par70" w:tooltip="неуказание в жалобе почтового адреса или адреса электронной почты, по которому должен быть направлен ответ заявителю;" w:history="1">
        <w:r w:rsidRPr="004631EF">
          <w:rPr>
            <w:rStyle w:val="aa"/>
            <w:color w:val="auto"/>
            <w:szCs w:val="28"/>
            <w:u w:val="none"/>
          </w:rPr>
          <w:t>абзацем пятым</w:t>
        </w:r>
      </w:hyperlink>
      <w:r w:rsidRPr="004631EF">
        <w:rPr>
          <w:szCs w:val="28"/>
        </w:rPr>
        <w:t xml:space="preserve"> настоящего пункта, жалоба не возвращается.</w:t>
      </w:r>
    </w:p>
    <w:p w14:paraId="6D122524" w14:textId="77777777" w:rsidR="00307CB4" w:rsidRPr="004631EF" w:rsidRDefault="00EC49D5" w:rsidP="00307CB4">
      <w:pPr>
        <w:shd w:val="clear" w:color="auto" w:fill="FFFFFF" w:themeFill="background1"/>
        <w:ind w:firstLine="540"/>
        <w:rPr>
          <w:szCs w:val="28"/>
        </w:rPr>
      </w:pPr>
      <w:r w:rsidRPr="004631EF">
        <w:rPr>
          <w:szCs w:val="28"/>
        </w:rPr>
        <w:t xml:space="preserve">5.8. Не позднее 5 рабочих дней, следующих за днем принятия в соответствии с </w:t>
      </w:r>
      <w:hyperlink r:id="rId45" w:anchor="Par61" w:tooltip="9. По результатам рассмотрения жалобы руководителем (уполномоченным лицом) органа контроля принимается одно из следующих решений:" w:history="1">
        <w:r w:rsidRPr="004631EF">
          <w:rPr>
            <w:rStyle w:val="aa"/>
            <w:color w:val="auto"/>
            <w:szCs w:val="28"/>
            <w:u w:val="none"/>
          </w:rPr>
          <w:t>пунктами 9</w:t>
        </w:r>
      </w:hyperlink>
      <w:r w:rsidRPr="004631EF">
        <w:rPr>
          <w:szCs w:val="28"/>
        </w:rPr>
        <w:t xml:space="preserve"> и </w:t>
      </w:r>
      <w:hyperlink r:id="rId46" w:anchor="Par65" w:tooltip="10. Решение руководителя (уполномоченного лица) органа контроля по результатам рассмотрения жалобы оформляется в виде приказа (распоряжения)." w:history="1">
        <w:r w:rsidRPr="004631EF">
          <w:rPr>
            <w:rStyle w:val="aa"/>
            <w:color w:val="auto"/>
            <w:szCs w:val="28"/>
            <w:u w:val="none"/>
          </w:rPr>
          <w:t>10</w:t>
        </w:r>
      </w:hyperlink>
      <w:r w:rsidRPr="004631EF">
        <w:rPr>
          <w:szCs w:val="28"/>
        </w:rPr>
        <w:t xml:space="preserve"> федерального стандарта руководителем (уполномоченным лицом) органа контроля решения по результатам рассмотрения жалобы, орган контроля направляет заявителю копию указанного решения с сопроводительным письмом, содержащим обоснование принятия указанного решения.</w:t>
      </w:r>
    </w:p>
    <w:p w14:paraId="5D88EEBA" w14:textId="4FAD75F8" w:rsidR="00EC49D5" w:rsidRPr="004631EF" w:rsidRDefault="00EC49D5" w:rsidP="00307CB4">
      <w:pPr>
        <w:shd w:val="clear" w:color="auto" w:fill="FFFFFF" w:themeFill="background1"/>
        <w:ind w:firstLine="540"/>
        <w:rPr>
          <w:szCs w:val="28"/>
        </w:rPr>
      </w:pPr>
      <w:r w:rsidRPr="004631EF">
        <w:rPr>
          <w:szCs w:val="28"/>
        </w:rPr>
        <w:t>5.9.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14:paraId="0072CCDE" w14:textId="77777777" w:rsidR="00EC49D5" w:rsidRPr="004631EF" w:rsidRDefault="00EC49D5" w:rsidP="00EC49D5">
      <w:pPr>
        <w:pStyle w:val="ConsPlusNormal"/>
        <w:ind w:firstLine="540"/>
        <w:jc w:val="both"/>
        <w:rPr>
          <w:rFonts w:ascii="Times New Roman" w:hAnsi="Times New Roman" w:cs="Times New Roman"/>
          <w:sz w:val="28"/>
          <w:szCs w:val="28"/>
        </w:rPr>
      </w:pPr>
    </w:p>
    <w:p w14:paraId="4F29FF5E" w14:textId="77777777" w:rsidR="00EC49D5" w:rsidRPr="004631EF" w:rsidRDefault="00EC49D5" w:rsidP="00EC49D5">
      <w:pPr>
        <w:pStyle w:val="ConsPlusNormal"/>
        <w:ind w:firstLine="540"/>
        <w:jc w:val="both"/>
        <w:rPr>
          <w:rFonts w:ascii="Times New Roman" w:hAnsi="Times New Roman" w:cs="Times New Roman"/>
          <w:sz w:val="28"/>
          <w:szCs w:val="28"/>
        </w:rPr>
      </w:pPr>
    </w:p>
    <w:p w14:paraId="1936A520" w14:textId="77777777" w:rsidR="00EC49D5" w:rsidRPr="004631EF" w:rsidRDefault="00EC49D5" w:rsidP="00EC49D5">
      <w:pPr>
        <w:pStyle w:val="ConsPlusNormal"/>
        <w:ind w:firstLine="540"/>
        <w:jc w:val="both"/>
        <w:rPr>
          <w:rFonts w:ascii="Times New Roman" w:hAnsi="Times New Roman" w:cs="Times New Roman"/>
          <w:sz w:val="28"/>
          <w:szCs w:val="28"/>
        </w:rPr>
      </w:pPr>
    </w:p>
    <w:p w14:paraId="606971BF" w14:textId="77777777" w:rsidR="00EC49D5" w:rsidRPr="004631EF" w:rsidRDefault="00EC49D5" w:rsidP="00EC49D5">
      <w:pPr>
        <w:pStyle w:val="ConsPlusNormal"/>
        <w:ind w:firstLine="540"/>
        <w:jc w:val="both"/>
        <w:rPr>
          <w:rFonts w:ascii="Times New Roman" w:hAnsi="Times New Roman" w:cs="Times New Roman"/>
          <w:sz w:val="28"/>
          <w:szCs w:val="28"/>
        </w:rPr>
      </w:pPr>
    </w:p>
    <w:p w14:paraId="483DA446" w14:textId="77777777" w:rsidR="00EC49D5" w:rsidRPr="004631EF" w:rsidRDefault="00EC49D5" w:rsidP="00EC49D5">
      <w:pPr>
        <w:pStyle w:val="ConsPlusNormal"/>
        <w:ind w:firstLine="540"/>
        <w:jc w:val="both"/>
        <w:rPr>
          <w:rFonts w:ascii="Times New Roman" w:hAnsi="Times New Roman" w:cs="Times New Roman"/>
          <w:sz w:val="28"/>
          <w:szCs w:val="28"/>
        </w:rPr>
      </w:pPr>
    </w:p>
    <w:tbl>
      <w:tblPr>
        <w:tblW w:w="9645" w:type="dxa"/>
        <w:tblLayout w:type="fixed"/>
        <w:tblLook w:val="04A0" w:firstRow="1" w:lastRow="0" w:firstColumn="1" w:lastColumn="0" w:noHBand="0" w:noVBand="1"/>
      </w:tblPr>
      <w:tblGrid>
        <w:gridCol w:w="4926"/>
        <w:gridCol w:w="4719"/>
      </w:tblGrid>
      <w:tr w:rsidR="00EC49D5" w:rsidRPr="004631EF" w14:paraId="3F4C31E3" w14:textId="77777777" w:rsidTr="00307CB4">
        <w:trPr>
          <w:trHeight w:val="1100"/>
        </w:trPr>
        <w:tc>
          <w:tcPr>
            <w:tcW w:w="4926" w:type="dxa"/>
          </w:tcPr>
          <w:p w14:paraId="0242CA58" w14:textId="77777777" w:rsidR="00EC49D5" w:rsidRPr="004631EF" w:rsidRDefault="00EC49D5">
            <w:pPr>
              <w:spacing w:line="276" w:lineRule="auto"/>
              <w:rPr>
                <w:szCs w:val="28"/>
                <w:highlight w:val="yellow"/>
                <w:lang w:eastAsia="en-US"/>
              </w:rPr>
            </w:pPr>
          </w:p>
        </w:tc>
        <w:tc>
          <w:tcPr>
            <w:tcW w:w="4719" w:type="dxa"/>
          </w:tcPr>
          <w:p w14:paraId="2F4B7E81" w14:textId="77777777" w:rsidR="007D7F30" w:rsidRPr="004631EF" w:rsidRDefault="007D7F30" w:rsidP="004B743D">
            <w:pPr>
              <w:jc w:val="right"/>
              <w:rPr>
                <w:bCs/>
                <w:szCs w:val="28"/>
                <w:lang w:eastAsia="en-US"/>
              </w:rPr>
            </w:pPr>
          </w:p>
          <w:p w14:paraId="18122438" w14:textId="77777777" w:rsidR="00BC52D6" w:rsidRPr="004631EF" w:rsidRDefault="00BC52D6" w:rsidP="007D7F30">
            <w:pPr>
              <w:spacing w:line="276" w:lineRule="auto"/>
              <w:ind w:left="-78" w:firstLine="0"/>
              <w:jc w:val="right"/>
              <w:rPr>
                <w:rFonts w:eastAsia="MS Mincho"/>
                <w:szCs w:val="28"/>
                <w:lang w:eastAsia="en-US"/>
              </w:rPr>
            </w:pPr>
          </w:p>
          <w:p w14:paraId="0B043D5B" w14:textId="77777777" w:rsidR="00BC52D6" w:rsidRPr="004631EF" w:rsidRDefault="00BC52D6" w:rsidP="007D7F30">
            <w:pPr>
              <w:spacing w:line="276" w:lineRule="auto"/>
              <w:ind w:left="-78" w:firstLine="0"/>
              <w:jc w:val="right"/>
              <w:rPr>
                <w:rFonts w:eastAsia="MS Mincho"/>
                <w:szCs w:val="28"/>
                <w:lang w:eastAsia="en-US"/>
              </w:rPr>
            </w:pPr>
          </w:p>
          <w:p w14:paraId="3CB28AB3" w14:textId="77777777" w:rsidR="00BC52D6" w:rsidRPr="004631EF" w:rsidRDefault="00BC52D6" w:rsidP="007D7F30">
            <w:pPr>
              <w:spacing w:line="276" w:lineRule="auto"/>
              <w:ind w:left="-78" w:firstLine="0"/>
              <w:jc w:val="right"/>
              <w:rPr>
                <w:rFonts w:eastAsia="MS Mincho"/>
                <w:szCs w:val="28"/>
                <w:lang w:eastAsia="en-US"/>
              </w:rPr>
            </w:pPr>
          </w:p>
          <w:p w14:paraId="287FC92C" w14:textId="77777777" w:rsidR="00BC52D6" w:rsidRPr="004631EF" w:rsidRDefault="00BC52D6" w:rsidP="007D7F30">
            <w:pPr>
              <w:spacing w:line="276" w:lineRule="auto"/>
              <w:ind w:left="-78" w:firstLine="0"/>
              <w:jc w:val="right"/>
              <w:rPr>
                <w:rFonts w:eastAsia="MS Mincho"/>
                <w:szCs w:val="28"/>
                <w:lang w:eastAsia="en-US"/>
              </w:rPr>
            </w:pPr>
          </w:p>
          <w:p w14:paraId="49557626" w14:textId="77777777" w:rsidR="00BC52D6" w:rsidRPr="004631EF" w:rsidRDefault="00BC52D6" w:rsidP="007D7F30">
            <w:pPr>
              <w:spacing w:line="276" w:lineRule="auto"/>
              <w:ind w:left="-78" w:firstLine="0"/>
              <w:jc w:val="right"/>
              <w:rPr>
                <w:rFonts w:eastAsia="MS Mincho"/>
                <w:szCs w:val="28"/>
                <w:lang w:eastAsia="en-US"/>
              </w:rPr>
            </w:pPr>
          </w:p>
          <w:p w14:paraId="6EA26F7C" w14:textId="77777777" w:rsidR="00BC52D6" w:rsidRPr="004631EF" w:rsidRDefault="00BC52D6" w:rsidP="007D7F30">
            <w:pPr>
              <w:spacing w:line="276" w:lineRule="auto"/>
              <w:ind w:left="-78" w:firstLine="0"/>
              <w:jc w:val="right"/>
              <w:rPr>
                <w:rFonts w:eastAsia="MS Mincho"/>
                <w:szCs w:val="28"/>
                <w:lang w:eastAsia="en-US"/>
              </w:rPr>
            </w:pPr>
          </w:p>
          <w:p w14:paraId="689BE686" w14:textId="77777777" w:rsidR="00BC52D6" w:rsidRPr="004631EF" w:rsidRDefault="00BC52D6" w:rsidP="007D7F30">
            <w:pPr>
              <w:spacing w:line="276" w:lineRule="auto"/>
              <w:ind w:left="-78" w:firstLine="0"/>
              <w:jc w:val="right"/>
              <w:rPr>
                <w:rFonts w:eastAsia="MS Mincho"/>
                <w:szCs w:val="28"/>
                <w:lang w:eastAsia="en-US"/>
              </w:rPr>
            </w:pPr>
          </w:p>
          <w:p w14:paraId="3FE793E6" w14:textId="77777777" w:rsidR="00BC52D6" w:rsidRPr="004631EF" w:rsidRDefault="00BC52D6" w:rsidP="007D7F30">
            <w:pPr>
              <w:spacing w:line="276" w:lineRule="auto"/>
              <w:ind w:left="-78" w:firstLine="0"/>
              <w:jc w:val="right"/>
              <w:rPr>
                <w:rFonts w:eastAsia="MS Mincho"/>
                <w:szCs w:val="28"/>
                <w:lang w:eastAsia="en-US"/>
              </w:rPr>
            </w:pPr>
          </w:p>
          <w:p w14:paraId="3221A3A4" w14:textId="77777777" w:rsidR="00BC52D6" w:rsidRPr="004631EF" w:rsidRDefault="00BC52D6" w:rsidP="007D7F30">
            <w:pPr>
              <w:spacing w:line="276" w:lineRule="auto"/>
              <w:ind w:left="-78" w:firstLine="0"/>
              <w:jc w:val="right"/>
              <w:rPr>
                <w:rFonts w:eastAsia="MS Mincho"/>
                <w:szCs w:val="28"/>
                <w:lang w:eastAsia="en-US"/>
              </w:rPr>
            </w:pPr>
          </w:p>
          <w:p w14:paraId="4F8F9030" w14:textId="77777777" w:rsidR="00BC52D6" w:rsidRPr="004631EF" w:rsidRDefault="00BC52D6" w:rsidP="007D7F30">
            <w:pPr>
              <w:spacing w:line="276" w:lineRule="auto"/>
              <w:ind w:left="-78" w:firstLine="0"/>
              <w:jc w:val="right"/>
              <w:rPr>
                <w:rFonts w:eastAsia="MS Mincho"/>
                <w:szCs w:val="28"/>
                <w:lang w:eastAsia="en-US"/>
              </w:rPr>
            </w:pPr>
          </w:p>
          <w:p w14:paraId="519B5176" w14:textId="77777777" w:rsidR="00BC52D6" w:rsidRPr="004631EF" w:rsidRDefault="00BC52D6" w:rsidP="007D7F30">
            <w:pPr>
              <w:spacing w:line="276" w:lineRule="auto"/>
              <w:ind w:left="-78" w:firstLine="0"/>
              <w:jc w:val="right"/>
              <w:rPr>
                <w:rFonts w:eastAsia="MS Mincho"/>
                <w:szCs w:val="28"/>
                <w:lang w:eastAsia="en-US"/>
              </w:rPr>
            </w:pPr>
          </w:p>
          <w:p w14:paraId="4E90F568" w14:textId="77777777" w:rsidR="00BC52D6" w:rsidRPr="004631EF" w:rsidRDefault="00BC52D6" w:rsidP="007D7F30">
            <w:pPr>
              <w:spacing w:line="276" w:lineRule="auto"/>
              <w:ind w:left="-78" w:firstLine="0"/>
              <w:jc w:val="right"/>
              <w:rPr>
                <w:rFonts w:eastAsia="MS Mincho"/>
                <w:szCs w:val="28"/>
                <w:lang w:eastAsia="en-US"/>
              </w:rPr>
            </w:pPr>
          </w:p>
          <w:p w14:paraId="2A2372F2" w14:textId="77777777" w:rsidR="00BC52D6" w:rsidRPr="004631EF" w:rsidRDefault="00BC52D6" w:rsidP="007D7F30">
            <w:pPr>
              <w:spacing w:line="276" w:lineRule="auto"/>
              <w:ind w:left="-78" w:firstLine="0"/>
              <w:jc w:val="right"/>
              <w:rPr>
                <w:rFonts w:eastAsia="MS Mincho"/>
                <w:szCs w:val="28"/>
                <w:lang w:eastAsia="en-US"/>
              </w:rPr>
            </w:pPr>
          </w:p>
          <w:p w14:paraId="2CFD716D" w14:textId="77777777" w:rsidR="00BC52D6" w:rsidRPr="004631EF" w:rsidRDefault="00BC52D6" w:rsidP="007D7F30">
            <w:pPr>
              <w:spacing w:line="276" w:lineRule="auto"/>
              <w:ind w:left="-78" w:firstLine="0"/>
              <w:jc w:val="right"/>
              <w:rPr>
                <w:rFonts w:eastAsia="MS Mincho"/>
                <w:szCs w:val="28"/>
                <w:lang w:eastAsia="en-US"/>
              </w:rPr>
            </w:pPr>
          </w:p>
          <w:p w14:paraId="11F52F54" w14:textId="77777777" w:rsidR="00BC52D6" w:rsidRPr="004631EF" w:rsidRDefault="00BC52D6" w:rsidP="007D7F30">
            <w:pPr>
              <w:spacing w:line="276" w:lineRule="auto"/>
              <w:ind w:left="-78" w:firstLine="0"/>
              <w:jc w:val="right"/>
              <w:rPr>
                <w:rFonts w:eastAsia="MS Mincho"/>
                <w:szCs w:val="28"/>
                <w:lang w:eastAsia="en-US"/>
              </w:rPr>
            </w:pPr>
          </w:p>
          <w:p w14:paraId="06255CFF" w14:textId="77777777" w:rsidR="00BC52D6" w:rsidRPr="004631EF" w:rsidRDefault="00BC52D6" w:rsidP="007D7F30">
            <w:pPr>
              <w:spacing w:line="276" w:lineRule="auto"/>
              <w:ind w:left="-78" w:firstLine="0"/>
              <w:jc w:val="right"/>
              <w:rPr>
                <w:rFonts w:eastAsia="MS Mincho"/>
                <w:szCs w:val="28"/>
                <w:lang w:eastAsia="en-US"/>
              </w:rPr>
            </w:pPr>
          </w:p>
          <w:p w14:paraId="626D4DF2" w14:textId="77777777" w:rsidR="00BC52D6" w:rsidRPr="004631EF" w:rsidRDefault="00BC52D6" w:rsidP="007D7F30">
            <w:pPr>
              <w:spacing w:line="276" w:lineRule="auto"/>
              <w:ind w:left="-78" w:firstLine="0"/>
              <w:jc w:val="right"/>
              <w:rPr>
                <w:rFonts w:eastAsia="MS Mincho"/>
                <w:szCs w:val="28"/>
                <w:lang w:eastAsia="en-US"/>
              </w:rPr>
            </w:pPr>
          </w:p>
          <w:p w14:paraId="1654164E" w14:textId="77777777" w:rsidR="00BC52D6" w:rsidRPr="004631EF" w:rsidRDefault="00BC52D6" w:rsidP="007D7F30">
            <w:pPr>
              <w:spacing w:line="276" w:lineRule="auto"/>
              <w:ind w:left="-78" w:firstLine="0"/>
              <w:jc w:val="right"/>
              <w:rPr>
                <w:rFonts w:eastAsia="MS Mincho"/>
                <w:szCs w:val="28"/>
                <w:lang w:eastAsia="en-US"/>
              </w:rPr>
            </w:pPr>
          </w:p>
          <w:p w14:paraId="32E87C90" w14:textId="77777777" w:rsidR="00BC52D6" w:rsidRPr="004631EF" w:rsidRDefault="00BC52D6" w:rsidP="007D7F30">
            <w:pPr>
              <w:spacing w:line="276" w:lineRule="auto"/>
              <w:ind w:left="-78" w:firstLine="0"/>
              <w:jc w:val="right"/>
              <w:rPr>
                <w:rFonts w:eastAsia="MS Mincho"/>
                <w:szCs w:val="28"/>
                <w:lang w:eastAsia="en-US"/>
              </w:rPr>
            </w:pPr>
          </w:p>
          <w:p w14:paraId="1BFF6C11" w14:textId="77777777" w:rsidR="00BC52D6" w:rsidRPr="004631EF" w:rsidRDefault="00BC52D6" w:rsidP="007D7F30">
            <w:pPr>
              <w:spacing w:line="276" w:lineRule="auto"/>
              <w:ind w:left="-78" w:firstLine="0"/>
              <w:jc w:val="right"/>
              <w:rPr>
                <w:rFonts w:eastAsia="MS Mincho"/>
                <w:szCs w:val="28"/>
                <w:lang w:eastAsia="en-US"/>
              </w:rPr>
            </w:pPr>
          </w:p>
          <w:p w14:paraId="30E19428" w14:textId="77777777" w:rsidR="00BC52D6" w:rsidRPr="004631EF" w:rsidRDefault="00BC52D6" w:rsidP="007D7F30">
            <w:pPr>
              <w:spacing w:line="276" w:lineRule="auto"/>
              <w:ind w:left="-78" w:firstLine="0"/>
              <w:jc w:val="right"/>
              <w:rPr>
                <w:rFonts w:eastAsia="MS Mincho"/>
                <w:szCs w:val="28"/>
                <w:lang w:eastAsia="en-US"/>
              </w:rPr>
            </w:pPr>
          </w:p>
          <w:p w14:paraId="58FD7D0D" w14:textId="77777777" w:rsidR="00BC52D6" w:rsidRPr="004631EF" w:rsidRDefault="00BC52D6" w:rsidP="007D7F30">
            <w:pPr>
              <w:spacing w:line="276" w:lineRule="auto"/>
              <w:ind w:left="-78" w:firstLine="0"/>
              <w:jc w:val="right"/>
              <w:rPr>
                <w:rFonts w:eastAsia="MS Mincho"/>
                <w:szCs w:val="28"/>
                <w:lang w:eastAsia="en-US"/>
              </w:rPr>
            </w:pPr>
          </w:p>
          <w:p w14:paraId="0FB3303F" w14:textId="77777777" w:rsidR="00BC52D6" w:rsidRPr="004631EF" w:rsidRDefault="00BC52D6" w:rsidP="007D7F30">
            <w:pPr>
              <w:spacing w:line="276" w:lineRule="auto"/>
              <w:ind w:left="-78" w:firstLine="0"/>
              <w:jc w:val="right"/>
              <w:rPr>
                <w:rFonts w:eastAsia="MS Mincho"/>
                <w:szCs w:val="28"/>
                <w:lang w:eastAsia="en-US"/>
              </w:rPr>
            </w:pPr>
          </w:p>
          <w:p w14:paraId="684E902A" w14:textId="77777777" w:rsidR="00BC52D6" w:rsidRPr="004631EF" w:rsidRDefault="00BC52D6" w:rsidP="007D7F30">
            <w:pPr>
              <w:spacing w:line="276" w:lineRule="auto"/>
              <w:ind w:left="-78" w:firstLine="0"/>
              <w:jc w:val="right"/>
              <w:rPr>
                <w:rFonts w:eastAsia="MS Mincho"/>
                <w:szCs w:val="28"/>
                <w:lang w:eastAsia="en-US"/>
              </w:rPr>
            </w:pPr>
          </w:p>
          <w:p w14:paraId="28FD8CB3" w14:textId="77777777" w:rsidR="00BC52D6" w:rsidRPr="004631EF" w:rsidRDefault="00BC52D6" w:rsidP="007D7F30">
            <w:pPr>
              <w:spacing w:line="276" w:lineRule="auto"/>
              <w:ind w:left="-78" w:firstLine="0"/>
              <w:jc w:val="right"/>
              <w:rPr>
                <w:rFonts w:eastAsia="MS Mincho"/>
                <w:szCs w:val="28"/>
                <w:lang w:eastAsia="en-US"/>
              </w:rPr>
            </w:pPr>
          </w:p>
          <w:p w14:paraId="220B8905" w14:textId="77777777" w:rsidR="00BC52D6" w:rsidRPr="004631EF" w:rsidRDefault="00BC52D6" w:rsidP="007D7F30">
            <w:pPr>
              <w:spacing w:line="276" w:lineRule="auto"/>
              <w:ind w:left="-78" w:firstLine="0"/>
              <w:jc w:val="right"/>
              <w:rPr>
                <w:rFonts w:eastAsia="MS Mincho"/>
                <w:szCs w:val="28"/>
                <w:lang w:eastAsia="en-US"/>
              </w:rPr>
            </w:pPr>
          </w:p>
          <w:p w14:paraId="2F943E10" w14:textId="77777777" w:rsidR="00BC52D6" w:rsidRPr="004631EF" w:rsidRDefault="00BC52D6" w:rsidP="007D7F30">
            <w:pPr>
              <w:spacing w:line="276" w:lineRule="auto"/>
              <w:ind w:left="-78" w:firstLine="0"/>
              <w:jc w:val="right"/>
              <w:rPr>
                <w:rFonts w:eastAsia="MS Mincho"/>
                <w:szCs w:val="28"/>
                <w:lang w:eastAsia="en-US"/>
              </w:rPr>
            </w:pPr>
          </w:p>
          <w:p w14:paraId="651DBCF5" w14:textId="77777777" w:rsidR="00BC52D6" w:rsidRPr="004631EF" w:rsidRDefault="00BC52D6" w:rsidP="007D7F30">
            <w:pPr>
              <w:spacing w:line="276" w:lineRule="auto"/>
              <w:ind w:left="-78" w:firstLine="0"/>
              <w:jc w:val="right"/>
              <w:rPr>
                <w:rFonts w:eastAsia="MS Mincho"/>
                <w:szCs w:val="28"/>
                <w:lang w:eastAsia="en-US"/>
              </w:rPr>
            </w:pPr>
          </w:p>
          <w:p w14:paraId="40E6F858" w14:textId="77777777" w:rsidR="00BC52D6" w:rsidRPr="004631EF" w:rsidRDefault="00BC52D6" w:rsidP="007D7F30">
            <w:pPr>
              <w:spacing w:line="276" w:lineRule="auto"/>
              <w:ind w:left="-78" w:firstLine="0"/>
              <w:jc w:val="right"/>
              <w:rPr>
                <w:rFonts w:eastAsia="MS Mincho"/>
                <w:szCs w:val="28"/>
                <w:lang w:eastAsia="en-US"/>
              </w:rPr>
            </w:pPr>
          </w:p>
          <w:p w14:paraId="77D20CAD" w14:textId="77777777" w:rsidR="00BC52D6" w:rsidRPr="004631EF" w:rsidRDefault="00BC52D6" w:rsidP="007D7F30">
            <w:pPr>
              <w:spacing w:line="276" w:lineRule="auto"/>
              <w:ind w:left="-78" w:firstLine="0"/>
              <w:jc w:val="right"/>
              <w:rPr>
                <w:rFonts w:eastAsia="MS Mincho"/>
                <w:szCs w:val="28"/>
                <w:lang w:eastAsia="en-US"/>
              </w:rPr>
            </w:pPr>
          </w:p>
          <w:p w14:paraId="503D3857" w14:textId="77777777" w:rsidR="00BC52D6" w:rsidRPr="004631EF" w:rsidRDefault="00BC52D6" w:rsidP="007D7F30">
            <w:pPr>
              <w:spacing w:line="276" w:lineRule="auto"/>
              <w:ind w:left="-78" w:firstLine="0"/>
              <w:jc w:val="right"/>
              <w:rPr>
                <w:rFonts w:eastAsia="MS Mincho"/>
                <w:szCs w:val="28"/>
                <w:lang w:eastAsia="en-US"/>
              </w:rPr>
            </w:pPr>
          </w:p>
          <w:p w14:paraId="57A7463C" w14:textId="77777777" w:rsidR="00BC52D6" w:rsidRPr="004631EF" w:rsidRDefault="00BC52D6" w:rsidP="007D7F30">
            <w:pPr>
              <w:spacing w:line="276" w:lineRule="auto"/>
              <w:ind w:left="-78" w:firstLine="0"/>
              <w:jc w:val="right"/>
              <w:rPr>
                <w:rFonts w:eastAsia="MS Mincho"/>
                <w:szCs w:val="28"/>
                <w:lang w:eastAsia="en-US"/>
              </w:rPr>
            </w:pPr>
          </w:p>
          <w:p w14:paraId="0AD1C2B0" w14:textId="12F3C1DB" w:rsidR="007D7F30" w:rsidRPr="004631EF" w:rsidRDefault="007D7F30" w:rsidP="007D7F30">
            <w:pPr>
              <w:spacing w:line="276" w:lineRule="auto"/>
              <w:ind w:left="-78" w:firstLine="0"/>
              <w:jc w:val="right"/>
              <w:rPr>
                <w:bCs/>
                <w:szCs w:val="28"/>
                <w:lang w:eastAsia="en-US"/>
              </w:rPr>
            </w:pPr>
            <w:r w:rsidRPr="004631EF">
              <w:rPr>
                <w:rFonts w:eastAsia="MS Mincho"/>
                <w:szCs w:val="28"/>
                <w:lang w:eastAsia="en-US"/>
              </w:rPr>
              <w:t xml:space="preserve">Приложение 1 </w:t>
            </w:r>
            <w:r w:rsidRPr="004631EF">
              <w:rPr>
                <w:rFonts w:eastAsia="MS Mincho"/>
                <w:bCs/>
                <w:szCs w:val="28"/>
                <w:lang w:eastAsia="en-US"/>
              </w:rPr>
              <w:t>к  Порядку</w:t>
            </w:r>
            <w:r w:rsidRPr="004631EF">
              <w:rPr>
                <w:bCs/>
                <w:szCs w:val="28"/>
                <w:lang w:eastAsia="en-US"/>
              </w:rPr>
              <w:t xml:space="preserve"> </w:t>
            </w:r>
          </w:p>
          <w:p w14:paraId="60A10F6F" w14:textId="77777777" w:rsidR="007D7F30" w:rsidRPr="004631EF" w:rsidRDefault="007D7F30" w:rsidP="007D7F30">
            <w:pPr>
              <w:jc w:val="right"/>
              <w:rPr>
                <w:bCs/>
                <w:szCs w:val="28"/>
                <w:lang w:eastAsia="en-US"/>
              </w:rPr>
            </w:pPr>
          </w:p>
          <w:p w14:paraId="4E56DD4E" w14:textId="77777777" w:rsidR="007D7F30" w:rsidRPr="004631EF" w:rsidRDefault="007D7F30" w:rsidP="007D7F30">
            <w:pPr>
              <w:jc w:val="right"/>
              <w:rPr>
                <w:bCs/>
                <w:szCs w:val="28"/>
                <w:lang w:eastAsia="en-US"/>
              </w:rPr>
            </w:pPr>
          </w:p>
          <w:p w14:paraId="20D2D49F" w14:textId="77777777" w:rsidR="007D7F30" w:rsidRPr="004631EF" w:rsidRDefault="007D7F30" w:rsidP="007D7F30">
            <w:pPr>
              <w:jc w:val="right"/>
              <w:rPr>
                <w:bCs/>
                <w:szCs w:val="28"/>
                <w:lang w:eastAsia="en-US"/>
              </w:rPr>
            </w:pPr>
          </w:p>
          <w:p w14:paraId="3CC727BC" w14:textId="472FCDF6" w:rsidR="00EC49D5" w:rsidRPr="004631EF" w:rsidRDefault="00EC49D5" w:rsidP="004B743D">
            <w:pPr>
              <w:jc w:val="right"/>
              <w:rPr>
                <w:szCs w:val="28"/>
                <w:lang w:eastAsia="en-US"/>
              </w:rPr>
            </w:pPr>
          </w:p>
        </w:tc>
      </w:tr>
      <w:tr w:rsidR="00EC49D5" w:rsidRPr="004631EF" w14:paraId="3575EB1D" w14:textId="77777777" w:rsidTr="00307CB4">
        <w:trPr>
          <w:trHeight w:val="725"/>
        </w:trPr>
        <w:tc>
          <w:tcPr>
            <w:tcW w:w="4926" w:type="dxa"/>
          </w:tcPr>
          <w:p w14:paraId="69229C17" w14:textId="77777777" w:rsidR="00EC49D5" w:rsidRPr="004631EF" w:rsidRDefault="00EC49D5">
            <w:pPr>
              <w:spacing w:line="276" w:lineRule="auto"/>
              <w:rPr>
                <w:szCs w:val="28"/>
                <w:highlight w:val="yellow"/>
                <w:lang w:eastAsia="en-US"/>
              </w:rPr>
            </w:pPr>
          </w:p>
        </w:tc>
        <w:tc>
          <w:tcPr>
            <w:tcW w:w="4719" w:type="dxa"/>
          </w:tcPr>
          <w:p w14:paraId="5DE1AB4F" w14:textId="77777777" w:rsidR="00EC49D5" w:rsidRPr="004631EF" w:rsidRDefault="00EC49D5" w:rsidP="004B743D">
            <w:pPr>
              <w:jc w:val="right"/>
              <w:rPr>
                <w:bCs/>
                <w:szCs w:val="28"/>
                <w:lang w:eastAsia="en-US"/>
              </w:rPr>
            </w:pPr>
          </w:p>
        </w:tc>
      </w:tr>
      <w:tr w:rsidR="00EC49D5" w:rsidRPr="004631EF" w14:paraId="5978DC27" w14:textId="77777777" w:rsidTr="00307CB4">
        <w:trPr>
          <w:trHeight w:val="499"/>
        </w:trPr>
        <w:tc>
          <w:tcPr>
            <w:tcW w:w="4926" w:type="dxa"/>
          </w:tcPr>
          <w:p w14:paraId="07C98337" w14:textId="77777777" w:rsidR="00EC49D5" w:rsidRPr="004631EF" w:rsidRDefault="00EC49D5">
            <w:pPr>
              <w:spacing w:line="276" w:lineRule="auto"/>
              <w:rPr>
                <w:szCs w:val="28"/>
                <w:highlight w:val="yellow"/>
                <w:lang w:eastAsia="en-US"/>
              </w:rPr>
            </w:pPr>
          </w:p>
        </w:tc>
        <w:tc>
          <w:tcPr>
            <w:tcW w:w="4719" w:type="dxa"/>
            <w:hideMark/>
          </w:tcPr>
          <w:p w14:paraId="300F63EA" w14:textId="0E0415FB" w:rsidR="00EC49D5" w:rsidRPr="004631EF" w:rsidRDefault="00EC49D5" w:rsidP="004B743D">
            <w:pPr>
              <w:jc w:val="right"/>
              <w:rPr>
                <w:szCs w:val="28"/>
                <w:lang w:eastAsia="en-US"/>
              </w:rPr>
            </w:pPr>
          </w:p>
        </w:tc>
      </w:tr>
    </w:tbl>
    <w:p w14:paraId="0CA29D56" w14:textId="77777777" w:rsidR="00EC49D5" w:rsidRPr="004631EF" w:rsidRDefault="00EC49D5" w:rsidP="00EC49D5">
      <w:pPr>
        <w:tabs>
          <w:tab w:val="left" w:pos="4140"/>
        </w:tabs>
        <w:jc w:val="center"/>
        <w:rPr>
          <w:szCs w:val="28"/>
        </w:rPr>
      </w:pPr>
    </w:p>
    <w:p w14:paraId="5D2E5D6D" w14:textId="5F8A7485" w:rsidR="00EC49D5" w:rsidRPr="004631EF" w:rsidRDefault="00EC49D5" w:rsidP="00EC49D5">
      <w:pPr>
        <w:jc w:val="center"/>
        <w:rPr>
          <w:szCs w:val="28"/>
        </w:rPr>
      </w:pPr>
      <w:r w:rsidRPr="004631EF">
        <w:rPr>
          <w:szCs w:val="28"/>
        </w:rPr>
        <w:t xml:space="preserve">План контрольных мероприятий по внутреннему  муниципальному финансовому контролю на 20___ год </w:t>
      </w:r>
    </w:p>
    <w:p w14:paraId="56C30FD0" w14:textId="77777777" w:rsidR="00EC49D5" w:rsidRPr="004631EF" w:rsidRDefault="00EC49D5" w:rsidP="00EC49D5">
      <w:pPr>
        <w:jc w:val="center"/>
        <w:rPr>
          <w:szCs w:val="28"/>
        </w:rPr>
      </w:pPr>
    </w:p>
    <w:p w14:paraId="14428A03" w14:textId="77777777" w:rsidR="00EC49D5" w:rsidRPr="004631EF" w:rsidRDefault="00EC49D5" w:rsidP="00EC49D5">
      <w:pPr>
        <w:rPr>
          <w:szCs w:val="28"/>
        </w:rPr>
      </w:pPr>
    </w:p>
    <w:tbl>
      <w:tblPr>
        <w:tblW w:w="1038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692"/>
        <w:gridCol w:w="1559"/>
        <w:gridCol w:w="1171"/>
        <w:gridCol w:w="1559"/>
        <w:gridCol w:w="2127"/>
        <w:gridCol w:w="1737"/>
      </w:tblGrid>
      <w:tr w:rsidR="00EC49D5" w:rsidRPr="004631EF" w14:paraId="5D81FAB0" w14:textId="77777777" w:rsidTr="002A2E71">
        <w:tc>
          <w:tcPr>
            <w:tcW w:w="540" w:type="dxa"/>
            <w:tcBorders>
              <w:top w:val="single" w:sz="4" w:space="0" w:color="000000"/>
              <w:left w:val="single" w:sz="4" w:space="0" w:color="000000"/>
              <w:bottom w:val="single" w:sz="4" w:space="0" w:color="000000"/>
              <w:right w:val="single" w:sz="4" w:space="0" w:color="000000"/>
            </w:tcBorders>
            <w:hideMark/>
          </w:tcPr>
          <w:p w14:paraId="57B55AB2" w14:textId="77777777" w:rsidR="00EC49D5" w:rsidRPr="004631EF" w:rsidRDefault="00EC49D5" w:rsidP="002A2E71">
            <w:pPr>
              <w:spacing w:line="276" w:lineRule="auto"/>
              <w:jc w:val="center"/>
              <w:rPr>
                <w:szCs w:val="28"/>
                <w:lang w:eastAsia="en-US"/>
              </w:rPr>
            </w:pPr>
            <w:r w:rsidRPr="004631EF">
              <w:rPr>
                <w:szCs w:val="28"/>
                <w:lang w:eastAsia="en-US"/>
              </w:rPr>
              <w:t>№</w:t>
            </w:r>
          </w:p>
          <w:p w14:paraId="6365550D" w14:textId="3B5B1AF7" w:rsidR="00EC49D5" w:rsidRPr="004631EF" w:rsidRDefault="00EC49D5" w:rsidP="002A2E71">
            <w:pPr>
              <w:spacing w:line="276" w:lineRule="auto"/>
              <w:jc w:val="center"/>
              <w:rPr>
                <w:szCs w:val="28"/>
                <w:lang w:eastAsia="en-US"/>
              </w:rPr>
            </w:pPr>
            <w:r w:rsidRPr="004631EF">
              <w:rPr>
                <w:szCs w:val="28"/>
                <w:lang w:eastAsia="en-US"/>
              </w:rPr>
              <w:t>п</w:t>
            </w:r>
            <w:r w:rsidR="002A2E71" w:rsidRPr="004631EF">
              <w:rPr>
                <w:szCs w:val="28"/>
                <w:lang w:eastAsia="en-US"/>
              </w:rPr>
              <w:t xml:space="preserve">№ </w:t>
            </w:r>
            <w:proofErr w:type="gramStart"/>
            <w:r w:rsidR="002A2E71" w:rsidRPr="004631EF">
              <w:rPr>
                <w:szCs w:val="28"/>
                <w:lang w:eastAsia="en-US"/>
              </w:rPr>
              <w:t>п</w:t>
            </w:r>
            <w:proofErr w:type="gramEnd"/>
            <w:r w:rsidRPr="004631EF">
              <w:rPr>
                <w:szCs w:val="28"/>
                <w:lang w:eastAsia="en-US"/>
              </w:rPr>
              <w:t>/п</w:t>
            </w:r>
          </w:p>
        </w:tc>
        <w:tc>
          <w:tcPr>
            <w:tcW w:w="1692" w:type="dxa"/>
            <w:tcBorders>
              <w:top w:val="single" w:sz="4" w:space="0" w:color="000000"/>
              <w:left w:val="single" w:sz="4" w:space="0" w:color="000000"/>
              <w:bottom w:val="single" w:sz="4" w:space="0" w:color="000000"/>
              <w:right w:val="single" w:sz="4" w:space="0" w:color="000000"/>
            </w:tcBorders>
            <w:hideMark/>
          </w:tcPr>
          <w:p w14:paraId="417CAD43" w14:textId="1FE75A26" w:rsidR="00EC49D5" w:rsidRPr="004631EF" w:rsidRDefault="00EC49D5" w:rsidP="002A2E71">
            <w:pPr>
              <w:spacing w:line="276" w:lineRule="auto"/>
              <w:ind w:firstLine="0"/>
              <w:jc w:val="center"/>
              <w:rPr>
                <w:szCs w:val="28"/>
                <w:lang w:eastAsia="en-US"/>
              </w:rPr>
            </w:pPr>
            <w:r w:rsidRPr="004631EF">
              <w:rPr>
                <w:szCs w:val="28"/>
                <w:lang w:eastAsia="en-US"/>
              </w:rPr>
              <w:t>Наименование объекта контроля</w:t>
            </w:r>
          </w:p>
        </w:tc>
        <w:tc>
          <w:tcPr>
            <w:tcW w:w="1559" w:type="dxa"/>
            <w:tcBorders>
              <w:top w:val="single" w:sz="4" w:space="0" w:color="000000"/>
              <w:left w:val="single" w:sz="4" w:space="0" w:color="000000"/>
              <w:bottom w:val="single" w:sz="4" w:space="0" w:color="000000"/>
              <w:right w:val="single" w:sz="4" w:space="0" w:color="000000"/>
            </w:tcBorders>
            <w:hideMark/>
          </w:tcPr>
          <w:p w14:paraId="670FBF80" w14:textId="77777777" w:rsidR="00EC49D5" w:rsidRPr="004631EF" w:rsidRDefault="00EC49D5" w:rsidP="002A2E71">
            <w:pPr>
              <w:spacing w:line="276" w:lineRule="auto"/>
              <w:ind w:firstLine="0"/>
              <w:jc w:val="center"/>
              <w:rPr>
                <w:szCs w:val="28"/>
                <w:lang w:eastAsia="en-US"/>
              </w:rPr>
            </w:pPr>
            <w:r w:rsidRPr="004631EF">
              <w:rPr>
                <w:szCs w:val="28"/>
                <w:lang w:eastAsia="en-US"/>
              </w:rPr>
              <w:t>Тема контрольного мероприятия</w:t>
            </w:r>
          </w:p>
        </w:tc>
        <w:tc>
          <w:tcPr>
            <w:tcW w:w="1171" w:type="dxa"/>
            <w:tcBorders>
              <w:top w:val="single" w:sz="4" w:space="0" w:color="000000"/>
              <w:left w:val="single" w:sz="4" w:space="0" w:color="000000"/>
              <w:bottom w:val="single" w:sz="4" w:space="0" w:color="000000"/>
              <w:right w:val="single" w:sz="4" w:space="0" w:color="000000"/>
            </w:tcBorders>
            <w:hideMark/>
          </w:tcPr>
          <w:p w14:paraId="62327B5F" w14:textId="77777777" w:rsidR="00EC49D5" w:rsidRPr="004631EF" w:rsidRDefault="00EC49D5" w:rsidP="002A2E71">
            <w:pPr>
              <w:spacing w:line="276" w:lineRule="auto"/>
              <w:ind w:firstLine="0"/>
              <w:jc w:val="center"/>
              <w:rPr>
                <w:szCs w:val="28"/>
                <w:lang w:eastAsia="en-US"/>
              </w:rPr>
            </w:pPr>
            <w:r w:rsidRPr="004631EF">
              <w:rPr>
                <w:szCs w:val="28"/>
                <w:lang w:eastAsia="en-US"/>
              </w:rPr>
              <w:t>Вид контроля</w:t>
            </w:r>
          </w:p>
        </w:tc>
        <w:tc>
          <w:tcPr>
            <w:tcW w:w="1559" w:type="dxa"/>
            <w:tcBorders>
              <w:top w:val="single" w:sz="4" w:space="0" w:color="000000"/>
              <w:left w:val="single" w:sz="4" w:space="0" w:color="000000"/>
              <w:bottom w:val="single" w:sz="4" w:space="0" w:color="000000"/>
              <w:right w:val="single" w:sz="4" w:space="0" w:color="000000"/>
            </w:tcBorders>
            <w:hideMark/>
          </w:tcPr>
          <w:p w14:paraId="45B3DE9A" w14:textId="77777777" w:rsidR="00EC49D5" w:rsidRPr="004631EF" w:rsidRDefault="00EC49D5" w:rsidP="002A2E71">
            <w:pPr>
              <w:spacing w:line="276" w:lineRule="auto"/>
              <w:ind w:firstLine="32"/>
              <w:jc w:val="center"/>
              <w:rPr>
                <w:szCs w:val="28"/>
                <w:lang w:eastAsia="en-US"/>
              </w:rPr>
            </w:pPr>
            <w:r w:rsidRPr="004631EF">
              <w:rPr>
                <w:szCs w:val="28"/>
                <w:lang w:eastAsia="en-US"/>
              </w:rPr>
              <w:t>Проверяемый период</w:t>
            </w:r>
          </w:p>
        </w:tc>
        <w:tc>
          <w:tcPr>
            <w:tcW w:w="2127" w:type="dxa"/>
            <w:tcBorders>
              <w:top w:val="single" w:sz="4" w:space="0" w:color="000000"/>
              <w:left w:val="single" w:sz="4" w:space="0" w:color="000000"/>
              <w:bottom w:val="single" w:sz="4" w:space="0" w:color="000000"/>
              <w:right w:val="single" w:sz="4" w:space="0" w:color="000000"/>
            </w:tcBorders>
            <w:hideMark/>
          </w:tcPr>
          <w:p w14:paraId="206F93C9" w14:textId="77777777" w:rsidR="00EC49D5" w:rsidRPr="004631EF" w:rsidRDefault="00EC49D5" w:rsidP="002A2E71">
            <w:pPr>
              <w:spacing w:line="276" w:lineRule="auto"/>
              <w:ind w:firstLine="0"/>
              <w:jc w:val="center"/>
              <w:rPr>
                <w:szCs w:val="28"/>
                <w:lang w:eastAsia="en-US"/>
              </w:rPr>
            </w:pPr>
            <w:r w:rsidRPr="004631EF">
              <w:rPr>
                <w:szCs w:val="28"/>
                <w:lang w:eastAsia="en-US"/>
              </w:rPr>
              <w:t>Период (дата) начала проведения контрольного мероприятия</w:t>
            </w:r>
          </w:p>
        </w:tc>
        <w:tc>
          <w:tcPr>
            <w:tcW w:w="1737" w:type="dxa"/>
            <w:tcBorders>
              <w:top w:val="single" w:sz="4" w:space="0" w:color="000000"/>
              <w:left w:val="single" w:sz="4" w:space="0" w:color="000000"/>
              <w:bottom w:val="single" w:sz="4" w:space="0" w:color="000000"/>
              <w:right w:val="single" w:sz="4" w:space="0" w:color="000000"/>
            </w:tcBorders>
            <w:hideMark/>
          </w:tcPr>
          <w:p w14:paraId="738557B0" w14:textId="77777777" w:rsidR="00EC49D5" w:rsidRPr="004631EF" w:rsidRDefault="00EC49D5" w:rsidP="002A2E71">
            <w:pPr>
              <w:spacing w:line="276" w:lineRule="auto"/>
              <w:ind w:firstLine="33"/>
              <w:jc w:val="center"/>
              <w:rPr>
                <w:szCs w:val="28"/>
                <w:lang w:eastAsia="en-US"/>
              </w:rPr>
            </w:pPr>
            <w:proofErr w:type="gramStart"/>
            <w:r w:rsidRPr="004631EF">
              <w:rPr>
                <w:szCs w:val="28"/>
                <w:lang w:eastAsia="en-US"/>
              </w:rPr>
              <w:t>Ответственный</w:t>
            </w:r>
            <w:proofErr w:type="gramEnd"/>
            <w:r w:rsidRPr="004631EF">
              <w:rPr>
                <w:szCs w:val="28"/>
                <w:lang w:eastAsia="en-US"/>
              </w:rPr>
              <w:t xml:space="preserve"> за проведение контрольного мероприятия</w:t>
            </w:r>
          </w:p>
        </w:tc>
      </w:tr>
      <w:tr w:rsidR="00EC49D5" w:rsidRPr="004631EF" w14:paraId="3B5CCA18" w14:textId="77777777" w:rsidTr="002A2E71">
        <w:tc>
          <w:tcPr>
            <w:tcW w:w="540" w:type="dxa"/>
            <w:tcBorders>
              <w:top w:val="single" w:sz="4" w:space="0" w:color="000000"/>
              <w:left w:val="single" w:sz="4" w:space="0" w:color="000000"/>
              <w:bottom w:val="single" w:sz="4" w:space="0" w:color="000000"/>
              <w:right w:val="single" w:sz="4" w:space="0" w:color="000000"/>
            </w:tcBorders>
          </w:tcPr>
          <w:p w14:paraId="5E7B2699" w14:textId="77777777" w:rsidR="00EC49D5" w:rsidRPr="004631EF" w:rsidRDefault="00EC49D5">
            <w:pPr>
              <w:spacing w:line="276" w:lineRule="auto"/>
              <w:rPr>
                <w:szCs w:val="28"/>
                <w:lang w:eastAsia="en-US"/>
              </w:rPr>
            </w:pPr>
          </w:p>
        </w:tc>
        <w:tc>
          <w:tcPr>
            <w:tcW w:w="1692" w:type="dxa"/>
            <w:tcBorders>
              <w:top w:val="single" w:sz="4" w:space="0" w:color="000000"/>
              <w:left w:val="single" w:sz="4" w:space="0" w:color="000000"/>
              <w:bottom w:val="single" w:sz="4" w:space="0" w:color="000000"/>
              <w:right w:val="single" w:sz="4" w:space="0" w:color="000000"/>
            </w:tcBorders>
          </w:tcPr>
          <w:p w14:paraId="3584B4AB" w14:textId="77777777" w:rsidR="00EC49D5" w:rsidRPr="004631EF" w:rsidRDefault="00EC49D5">
            <w:pPr>
              <w:spacing w:line="276" w:lineRule="auto"/>
              <w:rPr>
                <w:szCs w:val="28"/>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3F13CBFA" w14:textId="77777777" w:rsidR="00EC49D5" w:rsidRPr="004631EF" w:rsidRDefault="00EC49D5">
            <w:pPr>
              <w:spacing w:line="276" w:lineRule="auto"/>
              <w:rPr>
                <w:szCs w:val="28"/>
                <w:lang w:eastAsia="en-US"/>
              </w:rPr>
            </w:pPr>
          </w:p>
        </w:tc>
        <w:tc>
          <w:tcPr>
            <w:tcW w:w="1171" w:type="dxa"/>
            <w:tcBorders>
              <w:top w:val="single" w:sz="4" w:space="0" w:color="000000"/>
              <w:left w:val="single" w:sz="4" w:space="0" w:color="000000"/>
              <w:bottom w:val="single" w:sz="4" w:space="0" w:color="000000"/>
              <w:right w:val="single" w:sz="4" w:space="0" w:color="000000"/>
            </w:tcBorders>
          </w:tcPr>
          <w:p w14:paraId="75851713" w14:textId="77777777" w:rsidR="00EC49D5" w:rsidRPr="004631EF" w:rsidRDefault="00EC49D5">
            <w:pPr>
              <w:spacing w:line="276" w:lineRule="auto"/>
              <w:rPr>
                <w:szCs w:val="28"/>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0DD32B44" w14:textId="77777777" w:rsidR="00EC49D5" w:rsidRPr="004631EF" w:rsidRDefault="00EC49D5">
            <w:pPr>
              <w:spacing w:line="276" w:lineRule="auto"/>
              <w:rPr>
                <w:szCs w:val="28"/>
                <w:lang w:eastAsia="en-US"/>
              </w:rPr>
            </w:pPr>
          </w:p>
        </w:tc>
        <w:tc>
          <w:tcPr>
            <w:tcW w:w="2127" w:type="dxa"/>
            <w:tcBorders>
              <w:top w:val="single" w:sz="4" w:space="0" w:color="000000"/>
              <w:left w:val="single" w:sz="4" w:space="0" w:color="000000"/>
              <w:bottom w:val="single" w:sz="4" w:space="0" w:color="000000"/>
              <w:right w:val="single" w:sz="4" w:space="0" w:color="000000"/>
            </w:tcBorders>
          </w:tcPr>
          <w:p w14:paraId="792F90D0" w14:textId="77777777" w:rsidR="00EC49D5" w:rsidRPr="004631EF" w:rsidRDefault="00EC49D5">
            <w:pPr>
              <w:spacing w:line="276" w:lineRule="auto"/>
              <w:rPr>
                <w:szCs w:val="28"/>
                <w:lang w:eastAsia="en-US"/>
              </w:rPr>
            </w:pPr>
          </w:p>
        </w:tc>
        <w:tc>
          <w:tcPr>
            <w:tcW w:w="1737" w:type="dxa"/>
            <w:tcBorders>
              <w:top w:val="single" w:sz="4" w:space="0" w:color="000000"/>
              <w:left w:val="single" w:sz="4" w:space="0" w:color="000000"/>
              <w:bottom w:val="single" w:sz="4" w:space="0" w:color="000000"/>
              <w:right w:val="single" w:sz="4" w:space="0" w:color="000000"/>
            </w:tcBorders>
          </w:tcPr>
          <w:p w14:paraId="30D375D9" w14:textId="77777777" w:rsidR="00EC49D5" w:rsidRPr="004631EF" w:rsidRDefault="00EC49D5">
            <w:pPr>
              <w:spacing w:line="276" w:lineRule="auto"/>
              <w:rPr>
                <w:szCs w:val="28"/>
                <w:lang w:eastAsia="en-US"/>
              </w:rPr>
            </w:pPr>
          </w:p>
        </w:tc>
      </w:tr>
      <w:tr w:rsidR="00EC49D5" w:rsidRPr="004631EF" w14:paraId="0522B69F" w14:textId="77777777" w:rsidTr="002A2E71">
        <w:tc>
          <w:tcPr>
            <w:tcW w:w="540" w:type="dxa"/>
            <w:tcBorders>
              <w:top w:val="single" w:sz="4" w:space="0" w:color="000000"/>
              <w:left w:val="single" w:sz="4" w:space="0" w:color="000000"/>
              <w:bottom w:val="single" w:sz="4" w:space="0" w:color="000000"/>
              <w:right w:val="single" w:sz="4" w:space="0" w:color="000000"/>
            </w:tcBorders>
          </w:tcPr>
          <w:p w14:paraId="71C1C066" w14:textId="77777777" w:rsidR="00EC49D5" w:rsidRPr="004631EF" w:rsidRDefault="00EC49D5">
            <w:pPr>
              <w:spacing w:line="276" w:lineRule="auto"/>
              <w:rPr>
                <w:szCs w:val="28"/>
                <w:lang w:eastAsia="en-US"/>
              </w:rPr>
            </w:pPr>
          </w:p>
        </w:tc>
        <w:tc>
          <w:tcPr>
            <w:tcW w:w="1692" w:type="dxa"/>
            <w:tcBorders>
              <w:top w:val="single" w:sz="4" w:space="0" w:color="000000"/>
              <w:left w:val="single" w:sz="4" w:space="0" w:color="000000"/>
              <w:bottom w:val="single" w:sz="4" w:space="0" w:color="000000"/>
              <w:right w:val="single" w:sz="4" w:space="0" w:color="000000"/>
            </w:tcBorders>
          </w:tcPr>
          <w:p w14:paraId="30FF0669" w14:textId="77777777" w:rsidR="00EC49D5" w:rsidRPr="004631EF" w:rsidRDefault="00EC49D5">
            <w:pPr>
              <w:spacing w:line="276" w:lineRule="auto"/>
              <w:rPr>
                <w:szCs w:val="28"/>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42A5BFA3" w14:textId="77777777" w:rsidR="00EC49D5" w:rsidRPr="004631EF" w:rsidRDefault="00EC49D5">
            <w:pPr>
              <w:spacing w:line="276" w:lineRule="auto"/>
              <w:rPr>
                <w:szCs w:val="28"/>
                <w:lang w:eastAsia="en-US"/>
              </w:rPr>
            </w:pPr>
          </w:p>
        </w:tc>
        <w:tc>
          <w:tcPr>
            <w:tcW w:w="1171" w:type="dxa"/>
            <w:tcBorders>
              <w:top w:val="single" w:sz="4" w:space="0" w:color="000000"/>
              <w:left w:val="single" w:sz="4" w:space="0" w:color="000000"/>
              <w:bottom w:val="single" w:sz="4" w:space="0" w:color="000000"/>
              <w:right w:val="single" w:sz="4" w:space="0" w:color="000000"/>
            </w:tcBorders>
          </w:tcPr>
          <w:p w14:paraId="6BB5B3B8" w14:textId="77777777" w:rsidR="00EC49D5" w:rsidRPr="004631EF" w:rsidRDefault="00EC49D5">
            <w:pPr>
              <w:spacing w:line="276" w:lineRule="auto"/>
              <w:rPr>
                <w:szCs w:val="28"/>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34BC7C13" w14:textId="77777777" w:rsidR="00EC49D5" w:rsidRPr="004631EF" w:rsidRDefault="00EC49D5">
            <w:pPr>
              <w:spacing w:line="276" w:lineRule="auto"/>
              <w:rPr>
                <w:szCs w:val="28"/>
                <w:lang w:eastAsia="en-US"/>
              </w:rPr>
            </w:pPr>
          </w:p>
        </w:tc>
        <w:tc>
          <w:tcPr>
            <w:tcW w:w="2127" w:type="dxa"/>
            <w:tcBorders>
              <w:top w:val="single" w:sz="4" w:space="0" w:color="000000"/>
              <w:left w:val="single" w:sz="4" w:space="0" w:color="000000"/>
              <w:bottom w:val="single" w:sz="4" w:space="0" w:color="000000"/>
              <w:right w:val="single" w:sz="4" w:space="0" w:color="000000"/>
            </w:tcBorders>
          </w:tcPr>
          <w:p w14:paraId="3DF0C3D6" w14:textId="77777777" w:rsidR="00EC49D5" w:rsidRPr="004631EF" w:rsidRDefault="00EC49D5">
            <w:pPr>
              <w:spacing w:line="276" w:lineRule="auto"/>
              <w:rPr>
                <w:szCs w:val="28"/>
                <w:lang w:eastAsia="en-US"/>
              </w:rPr>
            </w:pPr>
          </w:p>
        </w:tc>
        <w:tc>
          <w:tcPr>
            <w:tcW w:w="1737" w:type="dxa"/>
            <w:tcBorders>
              <w:top w:val="single" w:sz="4" w:space="0" w:color="000000"/>
              <w:left w:val="single" w:sz="4" w:space="0" w:color="000000"/>
              <w:bottom w:val="single" w:sz="4" w:space="0" w:color="000000"/>
              <w:right w:val="single" w:sz="4" w:space="0" w:color="000000"/>
            </w:tcBorders>
          </w:tcPr>
          <w:p w14:paraId="5895C7E6" w14:textId="77777777" w:rsidR="00EC49D5" w:rsidRPr="004631EF" w:rsidRDefault="00EC49D5">
            <w:pPr>
              <w:spacing w:line="276" w:lineRule="auto"/>
              <w:rPr>
                <w:szCs w:val="28"/>
                <w:lang w:eastAsia="en-US"/>
              </w:rPr>
            </w:pPr>
          </w:p>
        </w:tc>
      </w:tr>
    </w:tbl>
    <w:p w14:paraId="1FC4B31A" w14:textId="77777777" w:rsidR="00EC49D5" w:rsidRPr="004631EF" w:rsidRDefault="00EC49D5" w:rsidP="00D33F54">
      <w:pPr>
        <w:pStyle w:val="a3"/>
        <w:suppressAutoHyphens w:val="0"/>
        <w:rPr>
          <w:rFonts w:eastAsia="Times New Roman"/>
          <w:szCs w:val="28"/>
          <w:lang w:eastAsia="ru-RU"/>
        </w:rPr>
      </w:pPr>
    </w:p>
    <w:p w14:paraId="7A781958" w14:textId="77777777" w:rsidR="00A75287" w:rsidRPr="004631EF" w:rsidRDefault="00A75287" w:rsidP="005A7CF1">
      <w:pPr>
        <w:ind w:firstLine="0"/>
        <w:rPr>
          <w:rFonts w:eastAsia="MS Mincho"/>
          <w:szCs w:val="28"/>
          <w:lang w:eastAsia="en-US"/>
        </w:rPr>
      </w:pPr>
    </w:p>
    <w:p w14:paraId="1CE0D5DD" w14:textId="1BCF4065" w:rsidR="005A7CF1" w:rsidRPr="004631EF" w:rsidRDefault="00BC716A" w:rsidP="005A7CF1">
      <w:pPr>
        <w:ind w:firstLine="0"/>
        <w:rPr>
          <w:rFonts w:eastAsia="MS Mincho"/>
          <w:szCs w:val="28"/>
          <w:lang w:eastAsia="en-US"/>
        </w:rPr>
      </w:pPr>
      <w:r w:rsidRPr="004631EF">
        <w:rPr>
          <w:rFonts w:eastAsia="MS Mincho"/>
          <w:szCs w:val="28"/>
          <w:lang w:eastAsia="en-US"/>
        </w:rPr>
        <w:t xml:space="preserve"> </w:t>
      </w:r>
    </w:p>
    <w:p w14:paraId="49254096" w14:textId="3B389C0E" w:rsidR="0085581B" w:rsidRPr="004631EF" w:rsidRDefault="00BC716A" w:rsidP="005A7CF1">
      <w:pPr>
        <w:ind w:firstLine="0"/>
        <w:rPr>
          <w:rFonts w:eastAsia="MS Mincho"/>
          <w:szCs w:val="28"/>
          <w:lang w:eastAsia="en-US"/>
        </w:rPr>
      </w:pPr>
      <w:r w:rsidRPr="004631EF">
        <w:rPr>
          <w:rFonts w:eastAsia="MS Mincho"/>
          <w:szCs w:val="28"/>
          <w:lang w:eastAsia="en-US"/>
        </w:rPr>
        <w:t>Глава</w:t>
      </w:r>
      <w:r w:rsidR="00B04AE9" w:rsidRPr="004631EF">
        <w:rPr>
          <w:rFonts w:eastAsia="MS Mincho"/>
          <w:szCs w:val="28"/>
          <w:lang w:eastAsia="en-US"/>
        </w:rPr>
        <w:t xml:space="preserve"> </w:t>
      </w:r>
      <w:proofErr w:type="spellStart"/>
      <w:r w:rsidR="00B04AE9" w:rsidRPr="004631EF">
        <w:rPr>
          <w:rFonts w:eastAsia="MS Mincho"/>
          <w:szCs w:val="28"/>
          <w:lang w:eastAsia="en-US"/>
        </w:rPr>
        <w:t>Индерского</w:t>
      </w:r>
      <w:proofErr w:type="spellEnd"/>
      <w:r w:rsidR="00B04AE9" w:rsidRPr="004631EF">
        <w:rPr>
          <w:rFonts w:eastAsia="MS Mincho"/>
          <w:szCs w:val="28"/>
          <w:lang w:eastAsia="en-US"/>
        </w:rPr>
        <w:t xml:space="preserve"> сельсовета</w:t>
      </w:r>
      <w:r w:rsidR="005A7CF1" w:rsidRPr="004631EF">
        <w:rPr>
          <w:rFonts w:eastAsia="MS Mincho"/>
          <w:szCs w:val="28"/>
          <w:lang w:eastAsia="en-US"/>
        </w:rPr>
        <w:t xml:space="preserve"> </w:t>
      </w:r>
    </w:p>
    <w:p w14:paraId="3E2E839E" w14:textId="352B8738" w:rsidR="005A7CF1" w:rsidRPr="004631EF" w:rsidRDefault="005A7CF1" w:rsidP="005A7CF1">
      <w:pPr>
        <w:ind w:firstLine="0"/>
        <w:rPr>
          <w:rFonts w:eastAsia="MS Mincho"/>
          <w:szCs w:val="28"/>
          <w:lang w:eastAsia="en-US"/>
        </w:rPr>
      </w:pPr>
      <w:proofErr w:type="spellStart"/>
      <w:r w:rsidRPr="004631EF">
        <w:rPr>
          <w:rFonts w:eastAsia="MS Mincho"/>
          <w:szCs w:val="28"/>
          <w:lang w:eastAsia="en-US"/>
        </w:rPr>
        <w:t>Доволенского</w:t>
      </w:r>
      <w:proofErr w:type="spellEnd"/>
      <w:r w:rsidRPr="004631EF">
        <w:rPr>
          <w:rFonts w:eastAsia="MS Mincho"/>
          <w:szCs w:val="28"/>
          <w:lang w:eastAsia="en-US"/>
        </w:rPr>
        <w:t xml:space="preserve"> района</w:t>
      </w:r>
    </w:p>
    <w:p w14:paraId="5BDC9D2D" w14:textId="61EF492E" w:rsidR="005A7CF1" w:rsidRPr="004631EF" w:rsidRDefault="005A7CF1" w:rsidP="005A7CF1">
      <w:pPr>
        <w:ind w:firstLine="0"/>
        <w:rPr>
          <w:rFonts w:eastAsia="MS Mincho"/>
          <w:szCs w:val="28"/>
          <w:lang w:eastAsia="en-US"/>
        </w:rPr>
      </w:pPr>
      <w:r w:rsidRPr="004631EF">
        <w:rPr>
          <w:rFonts w:eastAsia="MS Mincho"/>
          <w:szCs w:val="28"/>
          <w:lang w:eastAsia="en-US"/>
        </w:rPr>
        <w:t xml:space="preserve">Новосибирской области                        </w:t>
      </w:r>
      <w:r w:rsidR="0085581B" w:rsidRPr="004631EF">
        <w:rPr>
          <w:rFonts w:eastAsia="MS Mincho"/>
          <w:szCs w:val="28"/>
          <w:lang w:eastAsia="en-US"/>
        </w:rPr>
        <w:t xml:space="preserve">                        </w:t>
      </w:r>
      <w:r w:rsidRPr="004631EF">
        <w:rPr>
          <w:rFonts w:eastAsia="MS Mincho"/>
          <w:szCs w:val="28"/>
          <w:lang w:eastAsia="en-US"/>
        </w:rPr>
        <w:t xml:space="preserve"> _______________  </w:t>
      </w:r>
    </w:p>
    <w:p w14:paraId="6181B6F8" w14:textId="77777777" w:rsidR="00EC49D5" w:rsidRPr="004631EF" w:rsidRDefault="00EC49D5" w:rsidP="00EC49D5">
      <w:pPr>
        <w:tabs>
          <w:tab w:val="left" w:pos="2700"/>
        </w:tabs>
        <w:rPr>
          <w:szCs w:val="28"/>
        </w:rPr>
      </w:pPr>
    </w:p>
    <w:p w14:paraId="485522FB" w14:textId="77777777" w:rsidR="00EC49D5" w:rsidRPr="004631EF" w:rsidRDefault="00EC49D5" w:rsidP="00EC49D5">
      <w:pPr>
        <w:tabs>
          <w:tab w:val="left" w:pos="4140"/>
        </w:tabs>
        <w:jc w:val="center"/>
        <w:rPr>
          <w:szCs w:val="28"/>
        </w:rPr>
      </w:pPr>
    </w:p>
    <w:p w14:paraId="052BDDB0" w14:textId="77777777" w:rsidR="00EC49D5" w:rsidRPr="004631EF" w:rsidRDefault="00EC49D5" w:rsidP="00EC49D5">
      <w:pPr>
        <w:tabs>
          <w:tab w:val="left" w:pos="4140"/>
        </w:tabs>
        <w:jc w:val="center"/>
        <w:rPr>
          <w:szCs w:val="28"/>
        </w:rPr>
      </w:pPr>
    </w:p>
    <w:p w14:paraId="62EA9E5C" w14:textId="2AA5F8B7" w:rsidR="006F0DD8" w:rsidRPr="004631EF" w:rsidRDefault="006F0DD8" w:rsidP="006F0DD8">
      <w:pPr>
        <w:jc w:val="center"/>
        <w:rPr>
          <w:b/>
          <w:bCs/>
          <w:szCs w:val="28"/>
        </w:rPr>
      </w:pPr>
    </w:p>
    <w:p w14:paraId="3C43564D" w14:textId="7E52AF4C" w:rsidR="00C14D45" w:rsidRPr="004631EF" w:rsidRDefault="00C14D45" w:rsidP="006F0DD8">
      <w:pPr>
        <w:jc w:val="center"/>
        <w:rPr>
          <w:b/>
          <w:bCs/>
          <w:szCs w:val="28"/>
        </w:rPr>
      </w:pPr>
    </w:p>
    <w:p w14:paraId="451BE2F5" w14:textId="59DE9DA8" w:rsidR="00C14D45" w:rsidRPr="004631EF" w:rsidRDefault="00C14D45" w:rsidP="006F0DD8">
      <w:pPr>
        <w:jc w:val="center"/>
        <w:rPr>
          <w:b/>
          <w:bCs/>
          <w:szCs w:val="28"/>
        </w:rPr>
      </w:pPr>
    </w:p>
    <w:p w14:paraId="4C5308E7" w14:textId="28895BB6" w:rsidR="00C14D45" w:rsidRPr="004631EF" w:rsidRDefault="00C14D45" w:rsidP="006F0DD8">
      <w:pPr>
        <w:jc w:val="center"/>
        <w:rPr>
          <w:b/>
          <w:bCs/>
          <w:szCs w:val="28"/>
        </w:rPr>
      </w:pPr>
    </w:p>
    <w:p w14:paraId="38902E22" w14:textId="0E46A01A" w:rsidR="00C14D45" w:rsidRPr="004631EF" w:rsidRDefault="00C14D45" w:rsidP="006F0DD8">
      <w:pPr>
        <w:jc w:val="center"/>
        <w:rPr>
          <w:b/>
          <w:bCs/>
          <w:szCs w:val="28"/>
        </w:rPr>
      </w:pPr>
    </w:p>
    <w:p w14:paraId="4678BF71" w14:textId="21551C28" w:rsidR="00C14D45" w:rsidRPr="004631EF" w:rsidRDefault="00C14D45" w:rsidP="006F0DD8">
      <w:pPr>
        <w:jc w:val="center"/>
        <w:rPr>
          <w:b/>
          <w:bCs/>
          <w:szCs w:val="28"/>
        </w:rPr>
      </w:pPr>
    </w:p>
    <w:p w14:paraId="5925F6A8" w14:textId="207479DA" w:rsidR="00C14D45" w:rsidRPr="004631EF" w:rsidRDefault="00C14D45" w:rsidP="005A7CF1">
      <w:pPr>
        <w:ind w:firstLine="0"/>
        <w:jc w:val="center"/>
        <w:rPr>
          <w:b/>
          <w:bCs/>
          <w:szCs w:val="28"/>
        </w:rPr>
      </w:pPr>
    </w:p>
    <w:p w14:paraId="2F736C79" w14:textId="7A153459" w:rsidR="00C14D45" w:rsidRPr="004631EF" w:rsidRDefault="00C14D45" w:rsidP="006F0DD8">
      <w:pPr>
        <w:jc w:val="center"/>
        <w:rPr>
          <w:b/>
          <w:bCs/>
          <w:szCs w:val="28"/>
        </w:rPr>
      </w:pPr>
    </w:p>
    <w:p w14:paraId="1A8624BC" w14:textId="273BF114" w:rsidR="00C14D45" w:rsidRPr="004631EF" w:rsidRDefault="00C14D45" w:rsidP="006F0DD8">
      <w:pPr>
        <w:jc w:val="center"/>
        <w:rPr>
          <w:b/>
          <w:bCs/>
          <w:szCs w:val="28"/>
        </w:rPr>
      </w:pPr>
    </w:p>
    <w:p w14:paraId="419C4942" w14:textId="23B33D46" w:rsidR="00C14D45" w:rsidRPr="004631EF" w:rsidRDefault="00C14D45" w:rsidP="006F0DD8">
      <w:pPr>
        <w:jc w:val="center"/>
        <w:rPr>
          <w:b/>
          <w:bCs/>
          <w:szCs w:val="28"/>
        </w:rPr>
      </w:pPr>
    </w:p>
    <w:p w14:paraId="2E42672B" w14:textId="447CB410" w:rsidR="00C14D45" w:rsidRPr="004631EF" w:rsidRDefault="00C14D45" w:rsidP="006F0DD8">
      <w:pPr>
        <w:jc w:val="center"/>
        <w:rPr>
          <w:b/>
          <w:bCs/>
          <w:szCs w:val="28"/>
        </w:rPr>
      </w:pPr>
    </w:p>
    <w:p w14:paraId="7F14A2AD" w14:textId="55B1B105" w:rsidR="00C14D45" w:rsidRPr="004631EF" w:rsidRDefault="00C14D45" w:rsidP="006F0DD8">
      <w:pPr>
        <w:jc w:val="center"/>
        <w:rPr>
          <w:b/>
          <w:bCs/>
          <w:szCs w:val="28"/>
        </w:rPr>
      </w:pPr>
    </w:p>
    <w:p w14:paraId="1CE0F57E" w14:textId="7D36B318" w:rsidR="00C14D45" w:rsidRPr="004631EF" w:rsidRDefault="00C14D45" w:rsidP="006F0DD8">
      <w:pPr>
        <w:jc w:val="center"/>
        <w:rPr>
          <w:b/>
          <w:bCs/>
          <w:szCs w:val="28"/>
        </w:rPr>
      </w:pPr>
    </w:p>
    <w:p w14:paraId="36819522" w14:textId="2443051B" w:rsidR="00C14D45" w:rsidRPr="004631EF" w:rsidRDefault="00C14D45" w:rsidP="006F0DD8">
      <w:pPr>
        <w:jc w:val="center"/>
        <w:rPr>
          <w:b/>
          <w:bCs/>
          <w:szCs w:val="28"/>
        </w:rPr>
      </w:pPr>
    </w:p>
    <w:p w14:paraId="3A27A8C9" w14:textId="1E8307E7" w:rsidR="00C14D45" w:rsidRPr="004631EF" w:rsidRDefault="00C14D45" w:rsidP="006F0DD8">
      <w:pPr>
        <w:jc w:val="center"/>
        <w:rPr>
          <w:b/>
          <w:bCs/>
          <w:szCs w:val="28"/>
        </w:rPr>
      </w:pPr>
    </w:p>
    <w:p w14:paraId="23D2FD70" w14:textId="70518754" w:rsidR="00C14D45" w:rsidRPr="004631EF" w:rsidRDefault="00C14D45" w:rsidP="006F0DD8">
      <w:pPr>
        <w:jc w:val="center"/>
        <w:rPr>
          <w:b/>
          <w:bCs/>
          <w:szCs w:val="28"/>
        </w:rPr>
      </w:pPr>
    </w:p>
    <w:p w14:paraId="66083EB1" w14:textId="1F67F497" w:rsidR="00C14D45" w:rsidRPr="004631EF" w:rsidRDefault="00C14D45" w:rsidP="00C14D45">
      <w:pPr>
        <w:ind w:right="-1"/>
        <w:jc w:val="right"/>
        <w:rPr>
          <w:szCs w:val="28"/>
        </w:rPr>
      </w:pPr>
      <w:r w:rsidRPr="004631EF">
        <w:rPr>
          <w:szCs w:val="28"/>
        </w:rPr>
        <w:t>Утвержден</w:t>
      </w:r>
      <w:r w:rsidR="00D277C9" w:rsidRPr="004631EF">
        <w:rPr>
          <w:szCs w:val="28"/>
        </w:rPr>
        <w:t>о</w:t>
      </w:r>
      <w:r w:rsidRPr="004631EF">
        <w:rPr>
          <w:szCs w:val="28"/>
        </w:rPr>
        <w:t xml:space="preserve"> </w:t>
      </w:r>
    </w:p>
    <w:p w14:paraId="655A06E2" w14:textId="473E4376" w:rsidR="00C14D45" w:rsidRPr="004631EF" w:rsidRDefault="00C14D45" w:rsidP="00C14D45">
      <w:pPr>
        <w:ind w:right="-1"/>
        <w:jc w:val="right"/>
        <w:rPr>
          <w:szCs w:val="28"/>
        </w:rPr>
      </w:pPr>
      <w:r w:rsidRPr="004631EF">
        <w:rPr>
          <w:szCs w:val="28"/>
        </w:rPr>
        <w:t>Постановлением администрации</w:t>
      </w:r>
      <w:r w:rsidR="00BC52D6" w:rsidRPr="004631EF">
        <w:rPr>
          <w:szCs w:val="28"/>
        </w:rPr>
        <w:t xml:space="preserve"> </w:t>
      </w:r>
      <w:proofErr w:type="spellStart"/>
      <w:r w:rsidR="00BC52D6" w:rsidRPr="004631EF">
        <w:rPr>
          <w:szCs w:val="28"/>
        </w:rPr>
        <w:t>Индерского</w:t>
      </w:r>
      <w:proofErr w:type="spellEnd"/>
      <w:r w:rsidR="00BC52D6" w:rsidRPr="004631EF">
        <w:rPr>
          <w:szCs w:val="28"/>
        </w:rPr>
        <w:t xml:space="preserve"> сельсовета</w:t>
      </w:r>
    </w:p>
    <w:p w14:paraId="49C6EC3C" w14:textId="77777777" w:rsidR="00C14D45" w:rsidRPr="004631EF" w:rsidRDefault="00C14D45" w:rsidP="00C14D45">
      <w:pPr>
        <w:ind w:right="-1"/>
        <w:jc w:val="right"/>
        <w:rPr>
          <w:szCs w:val="28"/>
        </w:rPr>
      </w:pPr>
      <w:r w:rsidRPr="004631EF">
        <w:rPr>
          <w:szCs w:val="28"/>
        </w:rPr>
        <w:t xml:space="preserve">  Доволенского района Новосибирской области</w:t>
      </w:r>
    </w:p>
    <w:p w14:paraId="6F61955B" w14:textId="75272E88" w:rsidR="00C14D45" w:rsidRPr="004631EF" w:rsidRDefault="00C14D45" w:rsidP="00C14D45">
      <w:pPr>
        <w:ind w:right="-1"/>
        <w:jc w:val="right"/>
        <w:rPr>
          <w:szCs w:val="28"/>
        </w:rPr>
      </w:pPr>
      <w:r w:rsidRPr="004631EF">
        <w:rPr>
          <w:szCs w:val="28"/>
        </w:rPr>
        <w:t xml:space="preserve">от </w:t>
      </w:r>
      <w:r w:rsidR="00BC716A" w:rsidRPr="004631EF">
        <w:rPr>
          <w:szCs w:val="28"/>
        </w:rPr>
        <w:t>______2020</w:t>
      </w:r>
      <w:r w:rsidRPr="004631EF">
        <w:rPr>
          <w:szCs w:val="28"/>
        </w:rPr>
        <w:t xml:space="preserve"> № </w:t>
      </w:r>
      <w:r w:rsidR="00BC716A" w:rsidRPr="004631EF">
        <w:rPr>
          <w:szCs w:val="28"/>
        </w:rPr>
        <w:t>___</w:t>
      </w:r>
    </w:p>
    <w:p w14:paraId="19B59455" w14:textId="0DABC2EA" w:rsidR="00C14D45" w:rsidRPr="004631EF" w:rsidRDefault="00C14D45" w:rsidP="006F0DD8">
      <w:pPr>
        <w:jc w:val="center"/>
        <w:rPr>
          <w:b/>
          <w:bCs/>
          <w:szCs w:val="28"/>
        </w:rPr>
      </w:pPr>
    </w:p>
    <w:p w14:paraId="1161526B" w14:textId="5DA38A51" w:rsidR="00C14D45" w:rsidRPr="004631EF" w:rsidRDefault="00C14D45" w:rsidP="006F0DD8">
      <w:pPr>
        <w:jc w:val="center"/>
        <w:rPr>
          <w:b/>
          <w:bCs/>
          <w:szCs w:val="28"/>
        </w:rPr>
      </w:pPr>
    </w:p>
    <w:p w14:paraId="71DE840B" w14:textId="77777777" w:rsidR="00C14D45" w:rsidRPr="004631EF" w:rsidRDefault="00C14D45" w:rsidP="00C14D45">
      <w:pPr>
        <w:shd w:val="clear" w:color="auto" w:fill="FFFFFF" w:themeFill="background1"/>
        <w:ind w:left="-567"/>
        <w:jc w:val="center"/>
        <w:rPr>
          <w:b/>
          <w:szCs w:val="28"/>
        </w:rPr>
      </w:pPr>
      <w:r w:rsidRPr="004631EF">
        <w:rPr>
          <w:b/>
          <w:szCs w:val="28"/>
        </w:rPr>
        <w:t>Положение</w:t>
      </w:r>
    </w:p>
    <w:p w14:paraId="39271412" w14:textId="755CC278" w:rsidR="00C14D45" w:rsidRPr="004631EF" w:rsidRDefault="00C14D45" w:rsidP="0004685D">
      <w:pPr>
        <w:shd w:val="clear" w:color="auto" w:fill="FFFFFF" w:themeFill="background1"/>
        <w:ind w:left="-567"/>
        <w:jc w:val="center"/>
        <w:rPr>
          <w:bCs/>
          <w:szCs w:val="28"/>
        </w:rPr>
      </w:pPr>
      <w:r w:rsidRPr="004631EF">
        <w:rPr>
          <w:b/>
          <w:szCs w:val="28"/>
        </w:rPr>
        <w:t xml:space="preserve"> </w:t>
      </w:r>
      <w:r w:rsidR="0004685D" w:rsidRPr="004631EF">
        <w:rPr>
          <w:bCs/>
          <w:szCs w:val="28"/>
        </w:rPr>
        <w:t xml:space="preserve">об органе </w:t>
      </w:r>
      <w:r w:rsidRPr="004631EF">
        <w:rPr>
          <w:bCs/>
          <w:szCs w:val="28"/>
        </w:rPr>
        <w:t xml:space="preserve"> внутренне</w:t>
      </w:r>
      <w:r w:rsidR="0004685D" w:rsidRPr="004631EF">
        <w:rPr>
          <w:bCs/>
          <w:szCs w:val="28"/>
        </w:rPr>
        <w:t>го</w:t>
      </w:r>
      <w:r w:rsidRPr="004631EF">
        <w:rPr>
          <w:bCs/>
          <w:szCs w:val="28"/>
        </w:rPr>
        <w:t xml:space="preserve"> муниципально</w:t>
      </w:r>
      <w:r w:rsidR="0004685D" w:rsidRPr="004631EF">
        <w:rPr>
          <w:bCs/>
          <w:szCs w:val="28"/>
        </w:rPr>
        <w:t>го</w:t>
      </w:r>
      <w:r w:rsidRPr="004631EF">
        <w:rPr>
          <w:bCs/>
          <w:szCs w:val="28"/>
        </w:rPr>
        <w:t xml:space="preserve"> финансово</w:t>
      </w:r>
      <w:r w:rsidR="0004685D" w:rsidRPr="004631EF">
        <w:rPr>
          <w:bCs/>
          <w:szCs w:val="28"/>
        </w:rPr>
        <w:t>го</w:t>
      </w:r>
      <w:r w:rsidRPr="004631EF">
        <w:rPr>
          <w:bCs/>
          <w:szCs w:val="28"/>
        </w:rPr>
        <w:t xml:space="preserve"> контрол</w:t>
      </w:r>
      <w:r w:rsidR="0004685D" w:rsidRPr="004631EF">
        <w:rPr>
          <w:bCs/>
          <w:szCs w:val="28"/>
        </w:rPr>
        <w:t>я</w:t>
      </w:r>
      <w:r w:rsidRPr="004631EF">
        <w:rPr>
          <w:bCs/>
          <w:szCs w:val="28"/>
        </w:rPr>
        <w:t xml:space="preserve"> </w:t>
      </w:r>
    </w:p>
    <w:p w14:paraId="2B39C584" w14:textId="77777777" w:rsidR="00C14D45" w:rsidRPr="004631EF" w:rsidRDefault="00C14D45" w:rsidP="00C14D45">
      <w:pPr>
        <w:shd w:val="clear" w:color="auto" w:fill="FFFFFF" w:themeFill="background1"/>
        <w:rPr>
          <w:bCs/>
          <w:szCs w:val="28"/>
        </w:rPr>
      </w:pPr>
    </w:p>
    <w:p w14:paraId="625B1DA9" w14:textId="77777777" w:rsidR="00C14D45" w:rsidRPr="004631EF" w:rsidRDefault="00C14D45" w:rsidP="00C14D45">
      <w:pPr>
        <w:pStyle w:val="a6"/>
        <w:numPr>
          <w:ilvl w:val="0"/>
          <w:numId w:val="3"/>
        </w:numPr>
        <w:shd w:val="clear" w:color="auto" w:fill="FFFFFF" w:themeFill="background1"/>
        <w:spacing w:after="200"/>
        <w:jc w:val="center"/>
        <w:rPr>
          <w:bCs/>
          <w:szCs w:val="28"/>
        </w:rPr>
      </w:pPr>
      <w:r w:rsidRPr="004631EF">
        <w:rPr>
          <w:bCs/>
          <w:szCs w:val="28"/>
        </w:rPr>
        <w:t>Общие положения</w:t>
      </w:r>
    </w:p>
    <w:p w14:paraId="5C8DCBE3" w14:textId="24DB294C" w:rsidR="00C14D45" w:rsidRPr="004631EF" w:rsidRDefault="00C14D45" w:rsidP="00C14D45">
      <w:pPr>
        <w:shd w:val="clear" w:color="auto" w:fill="FFFFFF" w:themeFill="background1"/>
        <w:autoSpaceDE w:val="0"/>
        <w:autoSpaceDN w:val="0"/>
        <w:adjustRightInd w:val="0"/>
        <w:ind w:firstLine="708"/>
        <w:rPr>
          <w:szCs w:val="28"/>
        </w:rPr>
      </w:pPr>
      <w:r w:rsidRPr="004631EF">
        <w:rPr>
          <w:szCs w:val="28"/>
        </w:rPr>
        <w:t>1.1. Внутренний муниципальный финансовый контроль является контрольной деятельностью органа внутреннего муниципального финансового контроля</w:t>
      </w:r>
      <w:r w:rsidR="007A4C29" w:rsidRPr="004631EF">
        <w:rPr>
          <w:szCs w:val="28"/>
        </w:rPr>
        <w:t xml:space="preserve"> </w:t>
      </w:r>
      <w:r w:rsidRPr="004631EF">
        <w:rPr>
          <w:szCs w:val="28"/>
        </w:rPr>
        <w:t xml:space="preserve"> </w:t>
      </w:r>
      <w:r w:rsidR="007A4C29" w:rsidRPr="004631EF">
        <w:rPr>
          <w:szCs w:val="28"/>
        </w:rPr>
        <w:t xml:space="preserve">- </w:t>
      </w:r>
      <w:r w:rsidRPr="004631EF">
        <w:rPr>
          <w:szCs w:val="28"/>
        </w:rPr>
        <w:t>администрации</w:t>
      </w:r>
      <w:r w:rsidR="00BC52D6" w:rsidRPr="004631EF">
        <w:rPr>
          <w:szCs w:val="28"/>
        </w:rPr>
        <w:t xml:space="preserve"> </w:t>
      </w:r>
      <w:proofErr w:type="spellStart"/>
      <w:r w:rsidR="00BC52D6" w:rsidRPr="004631EF">
        <w:rPr>
          <w:szCs w:val="28"/>
        </w:rPr>
        <w:t>Индерского</w:t>
      </w:r>
      <w:proofErr w:type="spellEnd"/>
      <w:r w:rsidR="00BC52D6" w:rsidRPr="004631EF">
        <w:rPr>
          <w:szCs w:val="28"/>
        </w:rPr>
        <w:t xml:space="preserve"> сельсовета</w:t>
      </w:r>
      <w:r w:rsidRPr="004631EF">
        <w:rPr>
          <w:szCs w:val="28"/>
        </w:rPr>
        <w:t xml:space="preserve"> </w:t>
      </w:r>
      <w:proofErr w:type="spellStart"/>
      <w:r w:rsidR="007A4C29" w:rsidRPr="004631EF">
        <w:rPr>
          <w:szCs w:val="28"/>
        </w:rPr>
        <w:t>Доволенского</w:t>
      </w:r>
      <w:proofErr w:type="spellEnd"/>
      <w:r w:rsidRPr="004631EF">
        <w:rPr>
          <w:szCs w:val="28"/>
        </w:rPr>
        <w:t xml:space="preserve"> района Новосибирской области (далее – Орган внутреннего муниципального финансового контроля, Орган контроля). </w:t>
      </w:r>
    </w:p>
    <w:p w14:paraId="29FB4ED0" w14:textId="5D5B8997" w:rsidR="00951C34" w:rsidRPr="004631EF" w:rsidRDefault="00C14D45" w:rsidP="00951C34">
      <w:pPr>
        <w:shd w:val="clear" w:color="auto" w:fill="FFFFFF" w:themeFill="background1"/>
        <w:ind w:firstLine="708"/>
        <w:rPr>
          <w:szCs w:val="28"/>
        </w:rPr>
      </w:pPr>
      <w:r w:rsidRPr="004631EF">
        <w:rPr>
          <w:szCs w:val="28"/>
        </w:rPr>
        <w:t>1.2. Настоящее положение определяет статус, направления деятельности, функции, права, обязанности, ответственность Органа внутреннего муниципального финансового контроля</w:t>
      </w:r>
      <w:r w:rsidR="00BC52D6" w:rsidRPr="004631EF">
        <w:rPr>
          <w:szCs w:val="28"/>
        </w:rPr>
        <w:t>.</w:t>
      </w:r>
    </w:p>
    <w:p w14:paraId="0F9D5913" w14:textId="1BBA4D09" w:rsidR="00951C34" w:rsidRPr="004631EF" w:rsidRDefault="00C14D45" w:rsidP="00951C34">
      <w:pPr>
        <w:shd w:val="clear" w:color="auto" w:fill="FFFFFF" w:themeFill="background1"/>
        <w:ind w:firstLine="708"/>
        <w:rPr>
          <w:szCs w:val="28"/>
        </w:rPr>
      </w:pPr>
      <w:r w:rsidRPr="004631EF">
        <w:rPr>
          <w:szCs w:val="28"/>
        </w:rPr>
        <w:t>1.3. Руководителем Органа контроля является Глава</w:t>
      </w:r>
      <w:r w:rsidR="00BC52D6" w:rsidRPr="004631EF">
        <w:rPr>
          <w:szCs w:val="28"/>
        </w:rPr>
        <w:t xml:space="preserve"> </w:t>
      </w:r>
      <w:proofErr w:type="spellStart"/>
      <w:r w:rsidR="00BC52D6" w:rsidRPr="004631EF">
        <w:rPr>
          <w:szCs w:val="28"/>
        </w:rPr>
        <w:t>Индерского</w:t>
      </w:r>
      <w:proofErr w:type="spellEnd"/>
      <w:r w:rsidR="00BC52D6" w:rsidRPr="004631EF">
        <w:rPr>
          <w:szCs w:val="28"/>
        </w:rPr>
        <w:t xml:space="preserve"> </w:t>
      </w:r>
      <w:proofErr w:type="spellStart"/>
      <w:r w:rsidR="00BC52D6" w:rsidRPr="004631EF">
        <w:rPr>
          <w:szCs w:val="28"/>
        </w:rPr>
        <w:t>сельсовта</w:t>
      </w:r>
      <w:proofErr w:type="spellEnd"/>
      <w:r w:rsidRPr="004631EF">
        <w:rPr>
          <w:szCs w:val="28"/>
        </w:rPr>
        <w:t xml:space="preserve"> </w:t>
      </w:r>
      <w:proofErr w:type="spellStart"/>
      <w:r w:rsidR="00951C34" w:rsidRPr="004631EF">
        <w:rPr>
          <w:szCs w:val="28"/>
        </w:rPr>
        <w:t>Доволенского</w:t>
      </w:r>
      <w:proofErr w:type="spellEnd"/>
      <w:r w:rsidRPr="004631EF">
        <w:rPr>
          <w:szCs w:val="28"/>
        </w:rPr>
        <w:t xml:space="preserve"> района Новосибирской области.</w:t>
      </w:r>
    </w:p>
    <w:p w14:paraId="1291B25A" w14:textId="6F887F5E" w:rsidR="00951C34" w:rsidRPr="004631EF" w:rsidRDefault="00C14D45" w:rsidP="00951C34">
      <w:pPr>
        <w:shd w:val="clear" w:color="auto" w:fill="FFFFFF" w:themeFill="background1"/>
        <w:ind w:firstLine="708"/>
        <w:rPr>
          <w:szCs w:val="28"/>
        </w:rPr>
      </w:pPr>
      <w:r w:rsidRPr="004631EF">
        <w:rPr>
          <w:bCs/>
          <w:szCs w:val="28"/>
        </w:rPr>
        <w:t xml:space="preserve">1.4. </w:t>
      </w:r>
      <w:proofErr w:type="gramStart"/>
      <w:r w:rsidRPr="004631EF">
        <w:rPr>
          <w:bCs/>
          <w:szCs w:val="28"/>
        </w:rPr>
        <w:t>О</w:t>
      </w:r>
      <w:r w:rsidRPr="004631EF">
        <w:rPr>
          <w:szCs w:val="28"/>
        </w:rPr>
        <w:t xml:space="preserve">рган контроля в своей деятельности руководствуется Конституцией Российской Федерации, Бюджетным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 </w:t>
      </w:r>
      <w:r w:rsidRPr="004631EF">
        <w:rPr>
          <w:bCs/>
          <w:szCs w:val="28"/>
        </w:rPr>
        <w:t>федеральными стандартами внутреннего государственного (муниципального) финансового контроля, принятыми согласно</w:t>
      </w:r>
      <w:proofErr w:type="gramEnd"/>
      <w:r w:rsidRPr="004631EF">
        <w:rPr>
          <w:bCs/>
          <w:szCs w:val="28"/>
        </w:rPr>
        <w:t xml:space="preserve"> </w:t>
      </w:r>
      <w:proofErr w:type="gramStart"/>
      <w:r w:rsidRPr="004631EF">
        <w:rPr>
          <w:bCs/>
          <w:szCs w:val="28"/>
        </w:rPr>
        <w:t>пункту 3 статьи 269.2 Бюджетного кодекса Российской Федерации,</w:t>
      </w:r>
      <w:r w:rsidRPr="004631EF">
        <w:rPr>
          <w:szCs w:val="28"/>
        </w:rPr>
        <w:t xml:space="preserve">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правовыми актами иных федеральных органов исполнительной власти Российской Федерации, законами и иными правовыми актами Новосибирской области, Уставом администрации</w:t>
      </w:r>
      <w:r w:rsidR="00594E18" w:rsidRPr="004631EF">
        <w:rPr>
          <w:szCs w:val="28"/>
        </w:rPr>
        <w:t xml:space="preserve"> </w:t>
      </w:r>
      <w:proofErr w:type="spellStart"/>
      <w:r w:rsidR="00594E18" w:rsidRPr="004631EF">
        <w:rPr>
          <w:szCs w:val="28"/>
        </w:rPr>
        <w:t>Индерского</w:t>
      </w:r>
      <w:proofErr w:type="spellEnd"/>
      <w:r w:rsidR="00594E18" w:rsidRPr="004631EF">
        <w:rPr>
          <w:szCs w:val="28"/>
        </w:rPr>
        <w:t xml:space="preserve"> сельсовета</w:t>
      </w:r>
      <w:r w:rsidRPr="004631EF">
        <w:rPr>
          <w:szCs w:val="28"/>
        </w:rPr>
        <w:t xml:space="preserve"> </w:t>
      </w:r>
      <w:proofErr w:type="spellStart"/>
      <w:r w:rsidR="00951C34" w:rsidRPr="004631EF">
        <w:rPr>
          <w:szCs w:val="28"/>
        </w:rPr>
        <w:t>Доволенского</w:t>
      </w:r>
      <w:proofErr w:type="spellEnd"/>
      <w:r w:rsidR="00594E18" w:rsidRPr="004631EF">
        <w:rPr>
          <w:szCs w:val="28"/>
        </w:rPr>
        <w:t xml:space="preserve"> района Новосибирской области</w:t>
      </w:r>
      <w:r w:rsidRPr="004631EF">
        <w:rPr>
          <w:szCs w:val="28"/>
        </w:rPr>
        <w:t xml:space="preserve">, решениями Совета депутатов </w:t>
      </w:r>
      <w:proofErr w:type="spellStart"/>
      <w:r w:rsidR="00594E18" w:rsidRPr="004631EF">
        <w:rPr>
          <w:szCs w:val="28"/>
        </w:rPr>
        <w:t>Индерского</w:t>
      </w:r>
      <w:proofErr w:type="spellEnd"/>
      <w:r w:rsidR="00594E18" w:rsidRPr="004631EF">
        <w:rPr>
          <w:szCs w:val="28"/>
        </w:rPr>
        <w:t xml:space="preserve"> сельсовета </w:t>
      </w:r>
      <w:proofErr w:type="spellStart"/>
      <w:r w:rsidR="00951C34" w:rsidRPr="004631EF">
        <w:rPr>
          <w:szCs w:val="28"/>
        </w:rPr>
        <w:t>Доволенского</w:t>
      </w:r>
      <w:proofErr w:type="spellEnd"/>
      <w:r w:rsidRPr="004631EF">
        <w:rPr>
          <w:szCs w:val="28"/>
        </w:rPr>
        <w:t xml:space="preserve"> района Новосибирской области, постановлениями и ра</w:t>
      </w:r>
      <w:r w:rsidR="00594E18" w:rsidRPr="004631EF">
        <w:rPr>
          <w:szCs w:val="28"/>
        </w:rPr>
        <w:t>споряжениями Главы</w:t>
      </w:r>
      <w:proofErr w:type="gramEnd"/>
      <w:r w:rsidR="00594E18" w:rsidRPr="004631EF">
        <w:rPr>
          <w:szCs w:val="28"/>
        </w:rPr>
        <w:t xml:space="preserve"> </w:t>
      </w:r>
      <w:proofErr w:type="spellStart"/>
      <w:r w:rsidR="00594E18" w:rsidRPr="004631EF">
        <w:rPr>
          <w:szCs w:val="28"/>
        </w:rPr>
        <w:t>Индерского</w:t>
      </w:r>
      <w:proofErr w:type="spellEnd"/>
      <w:r w:rsidR="00594E18" w:rsidRPr="004631EF">
        <w:rPr>
          <w:szCs w:val="28"/>
        </w:rPr>
        <w:t xml:space="preserve"> сельсовета </w:t>
      </w:r>
      <w:proofErr w:type="spellStart"/>
      <w:r w:rsidR="00594E18" w:rsidRPr="004631EF">
        <w:rPr>
          <w:szCs w:val="28"/>
        </w:rPr>
        <w:t>Доволенского</w:t>
      </w:r>
      <w:proofErr w:type="spellEnd"/>
      <w:r w:rsidRPr="004631EF">
        <w:rPr>
          <w:szCs w:val="28"/>
        </w:rPr>
        <w:t xml:space="preserve"> района Новосибирской области.</w:t>
      </w:r>
    </w:p>
    <w:p w14:paraId="65F520E4" w14:textId="77777777" w:rsidR="009972AF" w:rsidRPr="004631EF" w:rsidRDefault="00C14D45" w:rsidP="009972AF">
      <w:pPr>
        <w:shd w:val="clear" w:color="auto" w:fill="FFFFFF" w:themeFill="background1"/>
        <w:ind w:firstLine="708"/>
        <w:rPr>
          <w:szCs w:val="28"/>
        </w:rPr>
      </w:pPr>
      <w:r w:rsidRPr="004631EF">
        <w:rPr>
          <w:szCs w:val="28"/>
        </w:rPr>
        <w:t xml:space="preserve">1.5.Деятельность по осуществлению внутреннего муниципального финансового контроля (далее – контрольная деятельность) основывается на принципах контрольной деятельности органов внутреннего государственного (муниципального) контроля, в соответствии с федеральным стандартом </w:t>
      </w:r>
      <w:r w:rsidRPr="004631EF">
        <w:rPr>
          <w:bCs/>
          <w:szCs w:val="28"/>
        </w:rPr>
        <w:t>внутреннего государственного (муниципального) финансового контроля, утвержденным постановлением Правительства Российской Федерации от 06.02.2020 г. № 95</w:t>
      </w:r>
      <w:r w:rsidRPr="004631EF">
        <w:rPr>
          <w:szCs w:val="28"/>
        </w:rPr>
        <w:t>.</w:t>
      </w:r>
    </w:p>
    <w:p w14:paraId="38C69926" w14:textId="3ADB29E9" w:rsidR="00C14D45" w:rsidRPr="004631EF" w:rsidRDefault="00C14D45" w:rsidP="000317CE">
      <w:pPr>
        <w:pStyle w:val="3"/>
      </w:pPr>
      <w:r w:rsidRPr="004631EF">
        <w:t>2. Полномочия органа внутреннего муниципального финансового контроля</w:t>
      </w:r>
    </w:p>
    <w:p w14:paraId="4F23FB4D" w14:textId="77777777" w:rsidR="009972AF" w:rsidRPr="004631EF" w:rsidRDefault="00C14D45" w:rsidP="009972AF">
      <w:pPr>
        <w:shd w:val="clear" w:color="auto" w:fill="FFFFFF" w:themeFill="background1"/>
        <w:autoSpaceDE w:val="0"/>
        <w:autoSpaceDN w:val="0"/>
        <w:adjustRightInd w:val="0"/>
        <w:ind w:firstLine="709"/>
        <w:rPr>
          <w:szCs w:val="28"/>
        </w:rPr>
      </w:pPr>
      <w:r w:rsidRPr="004631EF">
        <w:rPr>
          <w:szCs w:val="28"/>
        </w:rPr>
        <w:t xml:space="preserve">2.1.  </w:t>
      </w:r>
      <w:r w:rsidRPr="004631EF">
        <w:rPr>
          <w:bCs/>
          <w:szCs w:val="28"/>
        </w:rPr>
        <w:t xml:space="preserve">Полномочия органа внутреннего муниципального финансового контроля по осуществлению внутреннего муниципального финансового контроля </w:t>
      </w:r>
      <w:r w:rsidRPr="004631EF">
        <w:rPr>
          <w:szCs w:val="28"/>
        </w:rPr>
        <w:t>сфере бюджетных правоотношений, объекты контроля</w:t>
      </w:r>
      <w:r w:rsidRPr="004631EF">
        <w:rPr>
          <w:bCs/>
          <w:szCs w:val="28"/>
        </w:rPr>
        <w:t xml:space="preserve"> определены статьей 269.2</w:t>
      </w:r>
      <w:r w:rsidRPr="004631EF">
        <w:rPr>
          <w:szCs w:val="28"/>
        </w:rPr>
        <w:t xml:space="preserve"> Бюджетного кодекса Российской Федерации (далее – БК РФ).</w:t>
      </w:r>
    </w:p>
    <w:p w14:paraId="4FF57020" w14:textId="77777777" w:rsidR="009972AF" w:rsidRPr="004631EF" w:rsidRDefault="00C14D45" w:rsidP="009972AF">
      <w:pPr>
        <w:shd w:val="clear" w:color="auto" w:fill="FFFFFF" w:themeFill="background1"/>
        <w:autoSpaceDE w:val="0"/>
        <w:autoSpaceDN w:val="0"/>
        <w:adjustRightInd w:val="0"/>
        <w:ind w:firstLine="709"/>
        <w:rPr>
          <w:szCs w:val="28"/>
        </w:rPr>
      </w:pPr>
      <w:r w:rsidRPr="004631EF">
        <w:rPr>
          <w:szCs w:val="28"/>
        </w:rPr>
        <w:t>Орган внутреннего муниципального финансового контроля осуществляет:</w:t>
      </w:r>
    </w:p>
    <w:p w14:paraId="65D0AAF5" w14:textId="77777777" w:rsidR="009972AF" w:rsidRPr="004631EF" w:rsidRDefault="00C14D45" w:rsidP="009972AF">
      <w:pPr>
        <w:shd w:val="clear" w:color="auto" w:fill="FFFFFF" w:themeFill="background1"/>
        <w:autoSpaceDE w:val="0"/>
        <w:autoSpaceDN w:val="0"/>
        <w:adjustRightInd w:val="0"/>
        <w:ind w:firstLine="709"/>
        <w:rPr>
          <w:szCs w:val="28"/>
        </w:rPr>
      </w:pPr>
      <w:r w:rsidRPr="004631EF">
        <w:rPr>
          <w:szCs w:val="28"/>
        </w:rPr>
        <w:t xml:space="preserve">- </w:t>
      </w:r>
      <w:proofErr w:type="gramStart"/>
      <w:r w:rsidRPr="004631EF">
        <w:rPr>
          <w:szCs w:val="28"/>
        </w:rPr>
        <w:t>контроль за</w:t>
      </w:r>
      <w:proofErr w:type="gramEnd"/>
      <w:r w:rsidRPr="004631EF">
        <w:rPr>
          <w:szCs w:val="28"/>
        </w:rPr>
        <w:t xml:space="preserve"> соблюдением </w:t>
      </w:r>
      <w:r w:rsidRPr="004631EF">
        <w:rPr>
          <w:rStyle w:val="ab"/>
          <w:i w:val="0"/>
          <w:iCs w:val="0"/>
          <w:szCs w:val="28"/>
        </w:rPr>
        <w:t>положений</w:t>
      </w:r>
      <w:r w:rsidRPr="004631EF">
        <w:rPr>
          <w:szCs w:val="28"/>
        </w:rPr>
        <w:t> правовых актов, регулирующих бюджетные правоотношения</w:t>
      </w:r>
      <w:r w:rsidRPr="004631EF">
        <w:rPr>
          <w:rStyle w:val="ab"/>
          <w:szCs w:val="28"/>
        </w:rPr>
        <w:t xml:space="preserve">, </w:t>
      </w:r>
      <w:r w:rsidRPr="004631EF">
        <w:rPr>
          <w:rStyle w:val="ab"/>
          <w:i w:val="0"/>
          <w:iCs w:val="0"/>
          <w:szCs w:val="28"/>
        </w:rPr>
        <w:t>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r w:rsidRPr="004631EF">
        <w:rPr>
          <w:szCs w:val="28"/>
        </w:rPr>
        <w:t>;</w:t>
      </w:r>
    </w:p>
    <w:p w14:paraId="623AFFF9" w14:textId="139383DC" w:rsidR="009972AF" w:rsidRPr="004631EF" w:rsidRDefault="00C14D45" w:rsidP="009972AF">
      <w:pPr>
        <w:shd w:val="clear" w:color="auto" w:fill="FFFFFF" w:themeFill="background1"/>
        <w:autoSpaceDE w:val="0"/>
        <w:autoSpaceDN w:val="0"/>
        <w:adjustRightInd w:val="0"/>
        <w:ind w:firstLine="709"/>
        <w:rPr>
          <w:rStyle w:val="ab"/>
          <w:i w:val="0"/>
          <w:iCs w:val="0"/>
          <w:szCs w:val="28"/>
        </w:rPr>
      </w:pPr>
      <w:r w:rsidRPr="004631EF">
        <w:rPr>
          <w:szCs w:val="28"/>
        </w:rPr>
        <w:t xml:space="preserve">- </w:t>
      </w:r>
      <w:proofErr w:type="gramStart"/>
      <w:r w:rsidRPr="004631EF">
        <w:rPr>
          <w:szCs w:val="28"/>
        </w:rPr>
        <w:t>контроль за</w:t>
      </w:r>
      <w:proofErr w:type="gramEnd"/>
      <w:r w:rsidRPr="004631EF">
        <w:rPr>
          <w:i/>
          <w:iCs/>
          <w:szCs w:val="28"/>
        </w:rPr>
        <w:t> </w:t>
      </w:r>
      <w:r w:rsidR="009972AF" w:rsidRPr="004631EF">
        <w:rPr>
          <w:i/>
          <w:iCs/>
          <w:szCs w:val="28"/>
        </w:rPr>
        <w:t xml:space="preserve"> </w:t>
      </w:r>
      <w:r w:rsidRPr="004631EF">
        <w:rPr>
          <w:rStyle w:val="ab"/>
          <w:i w:val="0"/>
          <w:iCs w:val="0"/>
          <w:szCs w:val="28"/>
        </w:rPr>
        <w:t>соблюдением положений правовых актов, обусловливающих публичные нормативные обязательства</w:t>
      </w:r>
      <w:r w:rsidRPr="004631EF">
        <w:rPr>
          <w:i/>
          <w:iCs/>
          <w:szCs w:val="28"/>
        </w:rPr>
        <w:t> </w:t>
      </w:r>
      <w:r w:rsidRPr="004631EF">
        <w:rPr>
          <w:szCs w:val="28"/>
        </w:rPr>
        <w:t>и</w:t>
      </w:r>
      <w:r w:rsidRPr="004631EF">
        <w:rPr>
          <w:i/>
          <w:iCs/>
          <w:szCs w:val="28"/>
        </w:rPr>
        <w:t> </w:t>
      </w:r>
      <w:r w:rsidRPr="004631EF">
        <w:rPr>
          <w:rStyle w:val="ab"/>
          <w:i w:val="0"/>
          <w:iCs w:val="0"/>
          <w:szCs w:val="28"/>
        </w:rPr>
        <w:t>обязательства по иным выплатам ф</w:t>
      </w:r>
      <w:r w:rsidR="00594E18" w:rsidRPr="004631EF">
        <w:rPr>
          <w:rStyle w:val="ab"/>
          <w:i w:val="0"/>
          <w:iCs w:val="0"/>
          <w:szCs w:val="28"/>
        </w:rPr>
        <w:t xml:space="preserve">изическим лицам из бюджета </w:t>
      </w:r>
      <w:proofErr w:type="spellStart"/>
      <w:r w:rsidR="00594E18" w:rsidRPr="004631EF">
        <w:rPr>
          <w:rStyle w:val="ab"/>
          <w:i w:val="0"/>
          <w:iCs w:val="0"/>
          <w:szCs w:val="28"/>
        </w:rPr>
        <w:t>Индерского</w:t>
      </w:r>
      <w:proofErr w:type="spellEnd"/>
      <w:r w:rsidR="00594E18" w:rsidRPr="004631EF">
        <w:rPr>
          <w:rStyle w:val="ab"/>
          <w:i w:val="0"/>
          <w:iCs w:val="0"/>
          <w:szCs w:val="28"/>
        </w:rPr>
        <w:t xml:space="preserve"> сельсовета </w:t>
      </w:r>
      <w:proofErr w:type="spellStart"/>
      <w:r w:rsidR="00594E18" w:rsidRPr="004631EF">
        <w:rPr>
          <w:rStyle w:val="ab"/>
          <w:i w:val="0"/>
          <w:iCs w:val="0"/>
          <w:szCs w:val="28"/>
        </w:rPr>
        <w:t>Доволенского</w:t>
      </w:r>
      <w:proofErr w:type="spellEnd"/>
      <w:r w:rsidRPr="004631EF">
        <w:rPr>
          <w:rStyle w:val="ab"/>
          <w:i w:val="0"/>
          <w:iCs w:val="0"/>
          <w:szCs w:val="28"/>
        </w:rPr>
        <w:t xml:space="preserve"> района Новосибирской области, а также за соблюдением условий договоров (соглашений) о предоставлении средств из соответствующего бюджета, муниципальных контрактов;</w:t>
      </w:r>
    </w:p>
    <w:p w14:paraId="123154C9" w14:textId="77777777" w:rsidR="009972AF" w:rsidRPr="004631EF" w:rsidRDefault="00C14D45" w:rsidP="009972AF">
      <w:pPr>
        <w:shd w:val="clear" w:color="auto" w:fill="FFFFFF" w:themeFill="background1"/>
        <w:autoSpaceDE w:val="0"/>
        <w:autoSpaceDN w:val="0"/>
        <w:adjustRightInd w:val="0"/>
        <w:ind w:firstLine="709"/>
        <w:rPr>
          <w:rStyle w:val="ab"/>
          <w:i w:val="0"/>
          <w:iCs w:val="0"/>
          <w:szCs w:val="28"/>
        </w:rPr>
      </w:pPr>
      <w:r w:rsidRPr="004631EF">
        <w:rPr>
          <w:rStyle w:val="ab"/>
          <w:szCs w:val="28"/>
        </w:rPr>
        <w:t xml:space="preserve">- </w:t>
      </w:r>
      <w:proofErr w:type="gramStart"/>
      <w:r w:rsidRPr="004631EF">
        <w:rPr>
          <w:szCs w:val="28"/>
        </w:rPr>
        <w:t>контроль</w:t>
      </w:r>
      <w:r w:rsidRPr="004631EF">
        <w:rPr>
          <w:rStyle w:val="ab"/>
          <w:szCs w:val="28"/>
        </w:rPr>
        <w:t xml:space="preserve"> </w:t>
      </w:r>
      <w:r w:rsidRPr="004631EF">
        <w:rPr>
          <w:rStyle w:val="ab"/>
          <w:i w:val="0"/>
          <w:iCs w:val="0"/>
          <w:szCs w:val="28"/>
        </w:rPr>
        <w:t>за</w:t>
      </w:r>
      <w:proofErr w:type="gramEnd"/>
      <w:r w:rsidRPr="004631EF">
        <w:rPr>
          <w:rStyle w:val="ab"/>
          <w:i w:val="0"/>
          <w:iCs w:val="0"/>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14:paraId="11A064A4" w14:textId="77777777" w:rsidR="009972AF" w:rsidRPr="004631EF" w:rsidRDefault="00C14D45" w:rsidP="009972AF">
      <w:pPr>
        <w:shd w:val="clear" w:color="auto" w:fill="FFFFFF" w:themeFill="background1"/>
        <w:autoSpaceDE w:val="0"/>
        <w:autoSpaceDN w:val="0"/>
        <w:adjustRightInd w:val="0"/>
        <w:ind w:firstLine="709"/>
        <w:rPr>
          <w:rStyle w:val="ab"/>
          <w:i w:val="0"/>
          <w:iCs w:val="0"/>
          <w:szCs w:val="28"/>
        </w:rPr>
      </w:pPr>
      <w:r w:rsidRPr="004631EF">
        <w:rPr>
          <w:rStyle w:val="ab"/>
          <w:szCs w:val="28"/>
        </w:rPr>
        <w:t xml:space="preserve">- </w:t>
      </w:r>
      <w:r w:rsidRPr="004631EF">
        <w:rPr>
          <w:szCs w:val="28"/>
        </w:rPr>
        <w:t>контроль</w:t>
      </w:r>
      <w:r w:rsidRPr="004631EF">
        <w:rPr>
          <w:rStyle w:val="ab"/>
          <w:szCs w:val="28"/>
        </w:rPr>
        <w:t xml:space="preserve"> </w:t>
      </w:r>
      <w:r w:rsidRPr="004631EF">
        <w:rPr>
          <w:rStyle w:val="ab"/>
          <w:i w:val="0"/>
          <w:iCs w:val="0"/>
          <w:szCs w:val="28"/>
        </w:rPr>
        <w:t>за</w:t>
      </w:r>
      <w:r w:rsidRPr="004631EF">
        <w:rPr>
          <w:i/>
          <w:szCs w:val="28"/>
        </w:rPr>
        <w:t> </w:t>
      </w:r>
      <w:r w:rsidRPr="004631EF">
        <w:rPr>
          <w:szCs w:val="28"/>
        </w:rPr>
        <w:t>достоверностью </w:t>
      </w:r>
      <w:r w:rsidRPr="004631EF">
        <w:rPr>
          <w:rStyle w:val="ab"/>
          <w:i w:val="0"/>
          <w:iCs w:val="0"/>
          <w:szCs w:val="28"/>
        </w:rPr>
        <w:t>отчетов о результатах предоставления и (или) использования бюджетных средств (средств, предоставленных из бюджета), в том числе отчетов</w:t>
      </w:r>
      <w:r w:rsidRPr="004631EF">
        <w:rPr>
          <w:szCs w:val="28"/>
        </w:rPr>
        <w:t> о реализации муниципальных программ, </w:t>
      </w:r>
      <w:r w:rsidRPr="004631EF">
        <w:rPr>
          <w:rStyle w:val="ab"/>
          <w:i w:val="0"/>
          <w:iCs w:val="0"/>
          <w:szCs w:val="28"/>
        </w:rPr>
        <w:t>отчетов</w:t>
      </w:r>
      <w:r w:rsidRPr="004631EF">
        <w:rPr>
          <w:i/>
          <w:iCs/>
          <w:szCs w:val="28"/>
        </w:rPr>
        <w:t> </w:t>
      </w:r>
      <w:r w:rsidRPr="004631EF">
        <w:rPr>
          <w:szCs w:val="28"/>
        </w:rPr>
        <w:t>об исполнении муниципальных заданий</w:t>
      </w:r>
      <w:r w:rsidRPr="004631EF">
        <w:rPr>
          <w:rStyle w:val="ab"/>
          <w:i w:val="0"/>
          <w:iCs w:val="0"/>
          <w:szCs w:val="28"/>
        </w:rPr>
        <w:t xml:space="preserve">, отчетов о достижении </w:t>
      </w:r>
      <w:proofErr w:type="gramStart"/>
      <w:r w:rsidRPr="004631EF">
        <w:rPr>
          <w:rStyle w:val="ab"/>
          <w:i w:val="0"/>
          <w:iCs w:val="0"/>
          <w:szCs w:val="28"/>
        </w:rPr>
        <w:t>значений показателей результативности предоставления средств</w:t>
      </w:r>
      <w:proofErr w:type="gramEnd"/>
      <w:r w:rsidRPr="004631EF">
        <w:rPr>
          <w:rStyle w:val="ab"/>
          <w:i w:val="0"/>
          <w:iCs w:val="0"/>
          <w:szCs w:val="28"/>
        </w:rPr>
        <w:t xml:space="preserve"> из бюджета;</w:t>
      </w:r>
    </w:p>
    <w:p w14:paraId="58ED61B9" w14:textId="34E6B451" w:rsidR="00C14D45" w:rsidRPr="004631EF" w:rsidRDefault="00C14D45" w:rsidP="009972AF">
      <w:pPr>
        <w:shd w:val="clear" w:color="auto" w:fill="FFFFFF" w:themeFill="background1"/>
        <w:autoSpaceDE w:val="0"/>
        <w:autoSpaceDN w:val="0"/>
        <w:adjustRightInd w:val="0"/>
        <w:ind w:firstLine="709"/>
        <w:rPr>
          <w:szCs w:val="28"/>
        </w:rPr>
      </w:pPr>
      <w:r w:rsidRPr="004631EF">
        <w:rPr>
          <w:rStyle w:val="ab"/>
          <w:szCs w:val="28"/>
        </w:rPr>
        <w:t xml:space="preserve">- </w:t>
      </w:r>
      <w:r w:rsidRPr="004631EF">
        <w:rPr>
          <w:szCs w:val="28"/>
        </w:rPr>
        <w:t>контроль</w:t>
      </w:r>
      <w:r w:rsidRPr="004631EF">
        <w:rPr>
          <w:rStyle w:val="ab"/>
          <w:szCs w:val="28"/>
        </w:rPr>
        <w:t xml:space="preserve"> </w:t>
      </w:r>
      <w:r w:rsidRPr="004631EF">
        <w:rPr>
          <w:rStyle w:val="ab"/>
          <w:i w:val="0"/>
          <w:iCs w:val="0"/>
          <w:szCs w:val="28"/>
        </w:rPr>
        <w:t>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r w:rsidRPr="004631EF">
        <w:rPr>
          <w:i/>
          <w:iCs/>
          <w:szCs w:val="28"/>
        </w:rPr>
        <w:t>.</w:t>
      </w:r>
    </w:p>
    <w:p w14:paraId="69C25B0D" w14:textId="77777777" w:rsidR="009972AF" w:rsidRPr="004631EF" w:rsidRDefault="00C14D45" w:rsidP="009972AF">
      <w:pPr>
        <w:pStyle w:val="ConsPlusNormal"/>
        <w:shd w:val="clear" w:color="auto" w:fill="FFFFFF" w:themeFill="background1"/>
        <w:ind w:firstLine="539"/>
        <w:jc w:val="both"/>
        <w:rPr>
          <w:rFonts w:ascii="Times New Roman" w:hAnsi="Times New Roman" w:cs="Times New Roman"/>
          <w:sz w:val="28"/>
          <w:szCs w:val="28"/>
        </w:rPr>
      </w:pPr>
      <w:r w:rsidRPr="004631EF">
        <w:rPr>
          <w:rFonts w:ascii="Times New Roman" w:hAnsi="Times New Roman" w:cs="Times New Roman"/>
          <w:sz w:val="28"/>
          <w:szCs w:val="28"/>
        </w:rPr>
        <w:t>2.2. При исполнении полномочий Орган контроля организует и проводит плановые и внеплановые проверки, ревизии, обследования (далее - контрольные мероприятия) в отношении объектов контроля, определенных  статьей 266.1 Бюджетного кодекса Российской Федерации:</w:t>
      </w:r>
    </w:p>
    <w:p w14:paraId="39C615A1" w14:textId="77777777" w:rsidR="009972AF" w:rsidRPr="004631EF" w:rsidRDefault="00C14D45" w:rsidP="009972AF">
      <w:pPr>
        <w:pStyle w:val="ConsPlusNormal"/>
        <w:shd w:val="clear" w:color="auto" w:fill="FFFFFF" w:themeFill="background1"/>
        <w:ind w:firstLine="539"/>
        <w:jc w:val="both"/>
        <w:rPr>
          <w:rFonts w:ascii="Times New Roman" w:hAnsi="Times New Roman" w:cs="Times New Roman"/>
          <w:sz w:val="28"/>
          <w:szCs w:val="28"/>
        </w:rPr>
      </w:pPr>
      <w:proofErr w:type="gramStart"/>
      <w:r w:rsidRPr="004631EF">
        <w:rPr>
          <w:rFonts w:ascii="Times New Roman" w:hAnsi="Times New Roman" w:cs="Times New Roman"/>
          <w:sz w:val="28"/>
          <w:szCs w:val="28"/>
        </w:rPr>
        <w:t>- главные распорядители (распорядители, получатели) бюджетных средств,</w:t>
      </w:r>
      <w:r w:rsidR="009972AF" w:rsidRPr="004631EF">
        <w:rPr>
          <w:rFonts w:ascii="Times New Roman" w:hAnsi="Times New Roman" w:cs="Times New Roman"/>
          <w:sz w:val="28"/>
          <w:szCs w:val="28"/>
        </w:rPr>
        <w:t> </w:t>
      </w:r>
      <w:r w:rsidRPr="004631EF">
        <w:rPr>
          <w:rFonts w:ascii="Times New Roman" w:hAnsi="Times New Roman" w:cs="Times New Roman"/>
          <w:sz w:val="28"/>
          <w:szCs w:val="28"/>
        </w:rPr>
        <w:t>главные</w:t>
      </w:r>
      <w:r w:rsidR="009972AF" w:rsidRPr="004631EF">
        <w:rPr>
          <w:rFonts w:ascii="Times New Roman" w:hAnsi="Times New Roman" w:cs="Times New Roman"/>
          <w:sz w:val="28"/>
          <w:szCs w:val="28"/>
        </w:rPr>
        <w:t> </w:t>
      </w:r>
      <w:r w:rsidRPr="004631EF">
        <w:rPr>
          <w:rFonts w:ascii="Times New Roman" w:hAnsi="Times New Roman" w:cs="Times New Roman"/>
          <w:sz w:val="28"/>
          <w:szCs w:val="28"/>
        </w:rPr>
        <w:t>администраторы</w:t>
      </w:r>
      <w:r w:rsidR="009972AF" w:rsidRPr="004631EF">
        <w:rPr>
          <w:rFonts w:ascii="Times New Roman" w:hAnsi="Times New Roman" w:cs="Times New Roman"/>
          <w:sz w:val="28"/>
          <w:szCs w:val="28"/>
        </w:rPr>
        <w:t> </w:t>
      </w:r>
      <w:r w:rsidRPr="004631EF">
        <w:rPr>
          <w:rFonts w:ascii="Times New Roman" w:hAnsi="Times New Roman" w:cs="Times New Roman"/>
          <w:sz w:val="28"/>
          <w:szCs w:val="28"/>
        </w:rPr>
        <w:t>(администраторы)</w:t>
      </w:r>
      <w:r w:rsidR="009972AF" w:rsidRPr="004631EF">
        <w:rPr>
          <w:rFonts w:ascii="Times New Roman" w:hAnsi="Times New Roman" w:cs="Times New Roman"/>
          <w:sz w:val="28"/>
          <w:szCs w:val="28"/>
        </w:rPr>
        <w:t> </w:t>
      </w:r>
      <w:r w:rsidRPr="004631EF">
        <w:rPr>
          <w:rFonts w:ascii="Times New Roman" w:hAnsi="Times New Roman" w:cs="Times New Roman"/>
          <w:sz w:val="28"/>
          <w:szCs w:val="28"/>
        </w:rPr>
        <w:t>доходов </w:t>
      </w:r>
      <w:r w:rsidRPr="004631EF">
        <w:rPr>
          <w:rStyle w:val="ab"/>
          <w:rFonts w:ascii="Times New Roman" w:hAnsi="Times New Roman" w:cs="Times New Roman"/>
          <w:i w:val="0"/>
          <w:iCs w:val="0"/>
          <w:sz w:val="28"/>
          <w:szCs w:val="28"/>
          <w:shd w:val="clear" w:color="auto" w:fill="FFFFFF" w:themeFill="background1"/>
        </w:rPr>
        <w:t>соответствующего</w:t>
      </w:r>
      <w:r w:rsidRPr="004631EF">
        <w:rPr>
          <w:rFonts w:ascii="Times New Roman" w:hAnsi="Times New Roman" w:cs="Times New Roman"/>
          <w:i/>
          <w:sz w:val="28"/>
          <w:szCs w:val="28"/>
          <w:shd w:val="clear" w:color="auto" w:fill="FFFFFF" w:themeFill="background1"/>
        </w:rPr>
        <w:t> </w:t>
      </w:r>
      <w:r w:rsidRPr="004631EF">
        <w:rPr>
          <w:rFonts w:ascii="Times New Roman" w:hAnsi="Times New Roman" w:cs="Times New Roman"/>
          <w:sz w:val="28"/>
          <w:szCs w:val="28"/>
          <w:shd w:val="clear" w:color="auto" w:fill="FFFFFF" w:themeFill="background1"/>
        </w:rPr>
        <w:t>бюджета, главные администраторы (администраторы) источников финансирования дефицита </w:t>
      </w:r>
      <w:r w:rsidRPr="004631EF">
        <w:rPr>
          <w:rStyle w:val="ab"/>
          <w:rFonts w:ascii="Times New Roman" w:hAnsi="Times New Roman" w:cs="Times New Roman"/>
          <w:i w:val="0"/>
          <w:iCs w:val="0"/>
          <w:sz w:val="28"/>
          <w:szCs w:val="28"/>
          <w:shd w:val="clear" w:color="auto" w:fill="FFFFFF" w:themeFill="background1"/>
        </w:rPr>
        <w:t>соответствующего</w:t>
      </w:r>
      <w:r w:rsidRPr="004631EF">
        <w:rPr>
          <w:rFonts w:ascii="Times New Roman" w:hAnsi="Times New Roman" w:cs="Times New Roman"/>
          <w:i/>
          <w:sz w:val="28"/>
          <w:szCs w:val="28"/>
        </w:rPr>
        <w:t> </w:t>
      </w:r>
      <w:r w:rsidRPr="004631EF">
        <w:rPr>
          <w:rFonts w:ascii="Times New Roman" w:hAnsi="Times New Roman" w:cs="Times New Roman"/>
          <w:sz w:val="28"/>
          <w:szCs w:val="28"/>
        </w:rPr>
        <w:t>бюджета;</w:t>
      </w:r>
      <w:proofErr w:type="gramEnd"/>
    </w:p>
    <w:p w14:paraId="21C43B91" w14:textId="77777777" w:rsidR="009972AF" w:rsidRPr="004631EF" w:rsidRDefault="009972AF" w:rsidP="00C14D45">
      <w:pPr>
        <w:pStyle w:val="ConsPlusNormal"/>
        <w:shd w:val="clear" w:color="auto" w:fill="FFFFFF" w:themeFill="background1"/>
        <w:ind w:firstLine="539"/>
        <w:jc w:val="both"/>
        <w:rPr>
          <w:rFonts w:ascii="Times New Roman" w:hAnsi="Times New Roman" w:cs="Times New Roman"/>
          <w:sz w:val="28"/>
          <w:szCs w:val="28"/>
        </w:rPr>
      </w:pPr>
      <w:r w:rsidRPr="004631EF">
        <w:rPr>
          <w:rFonts w:ascii="Times New Roman" w:hAnsi="Times New Roman" w:cs="Times New Roman"/>
          <w:sz w:val="28"/>
          <w:szCs w:val="28"/>
        </w:rPr>
        <w:t>-</w:t>
      </w:r>
      <w:r w:rsidR="00C14D45" w:rsidRPr="004631EF">
        <w:rPr>
          <w:rStyle w:val="ab"/>
          <w:rFonts w:ascii="Times New Roman" w:hAnsi="Times New Roman" w:cs="Times New Roman"/>
          <w:sz w:val="28"/>
          <w:szCs w:val="28"/>
          <w:shd w:val="clear" w:color="auto" w:fill="FFFFFF" w:themeFill="background1"/>
        </w:rPr>
        <w:t xml:space="preserve"> </w:t>
      </w:r>
      <w:r w:rsidR="00C14D45" w:rsidRPr="004631EF">
        <w:rPr>
          <w:rStyle w:val="ab"/>
          <w:rFonts w:ascii="Times New Roman" w:hAnsi="Times New Roman" w:cs="Times New Roman"/>
          <w:i w:val="0"/>
          <w:iCs w:val="0"/>
          <w:sz w:val="28"/>
          <w:szCs w:val="28"/>
          <w:shd w:val="clear" w:color="auto" w:fill="FFFFFF" w:themeFill="background1"/>
        </w:rPr>
        <w:t>финансовый орган публично-правового образования</w:t>
      </w:r>
      <w:r w:rsidR="00C14D45" w:rsidRPr="004631EF">
        <w:rPr>
          <w:rFonts w:ascii="Times New Roman" w:hAnsi="Times New Roman" w:cs="Times New Roman"/>
          <w:i/>
          <w:iCs/>
          <w:sz w:val="28"/>
          <w:szCs w:val="28"/>
        </w:rPr>
        <w:t>, </w:t>
      </w:r>
      <w:r w:rsidR="00C14D45" w:rsidRPr="004631EF">
        <w:rPr>
          <w:rStyle w:val="ab"/>
          <w:rFonts w:ascii="Times New Roman" w:hAnsi="Times New Roman" w:cs="Times New Roman"/>
          <w:i w:val="0"/>
          <w:iCs w:val="0"/>
          <w:sz w:val="28"/>
          <w:szCs w:val="28"/>
          <w:shd w:val="clear" w:color="auto" w:fill="FFFFFF" w:themeFill="background1"/>
        </w:rPr>
        <w:t>бюджету которого</w:t>
      </w:r>
      <w:r w:rsidR="00C14D45" w:rsidRPr="004631EF">
        <w:rPr>
          <w:rFonts w:ascii="Times New Roman" w:hAnsi="Times New Roman" w:cs="Times New Roman"/>
          <w:i/>
          <w:iCs/>
          <w:sz w:val="28"/>
          <w:szCs w:val="28"/>
        </w:rPr>
        <w:t> </w:t>
      </w:r>
      <w:r w:rsidR="00C14D45" w:rsidRPr="004631EF">
        <w:rPr>
          <w:rFonts w:ascii="Times New Roman" w:hAnsi="Times New Roman" w:cs="Times New Roman"/>
          <w:sz w:val="28"/>
          <w:szCs w:val="28"/>
        </w:rPr>
        <w:t>предоставлены межбюджетные </w:t>
      </w:r>
      <w:r w:rsidR="00C14D45" w:rsidRPr="004631EF">
        <w:rPr>
          <w:rStyle w:val="ab"/>
          <w:rFonts w:ascii="Times New Roman" w:hAnsi="Times New Roman" w:cs="Times New Roman"/>
          <w:i w:val="0"/>
          <w:iCs w:val="0"/>
          <w:sz w:val="28"/>
          <w:szCs w:val="28"/>
          <w:shd w:val="clear" w:color="auto" w:fill="FFFFFF" w:themeFill="background1"/>
        </w:rPr>
        <w:t>субсидии, субвенции, иные межбюджетные</w:t>
      </w:r>
      <w:r w:rsidR="00C14D45" w:rsidRPr="004631EF">
        <w:rPr>
          <w:rFonts w:ascii="Times New Roman" w:hAnsi="Times New Roman" w:cs="Times New Roman"/>
          <w:i/>
          <w:iCs/>
          <w:sz w:val="28"/>
          <w:szCs w:val="28"/>
        </w:rPr>
        <w:t> </w:t>
      </w:r>
      <w:r w:rsidR="00C14D45" w:rsidRPr="004631EF">
        <w:rPr>
          <w:rFonts w:ascii="Times New Roman" w:hAnsi="Times New Roman" w:cs="Times New Roman"/>
          <w:sz w:val="28"/>
          <w:szCs w:val="28"/>
        </w:rPr>
        <w:t>трансферты,</w:t>
      </w:r>
      <w:r w:rsidR="00C14D45" w:rsidRPr="004631EF">
        <w:rPr>
          <w:rFonts w:ascii="Times New Roman" w:hAnsi="Times New Roman" w:cs="Times New Roman"/>
          <w:i/>
          <w:iCs/>
          <w:sz w:val="28"/>
          <w:szCs w:val="28"/>
        </w:rPr>
        <w:t> </w:t>
      </w:r>
      <w:r w:rsidR="00C14D45" w:rsidRPr="004631EF">
        <w:rPr>
          <w:rStyle w:val="ab"/>
          <w:rFonts w:ascii="Times New Roman" w:hAnsi="Times New Roman" w:cs="Times New Roman"/>
          <w:i w:val="0"/>
          <w:iCs w:val="0"/>
          <w:sz w:val="28"/>
          <w:szCs w:val="28"/>
          <w:shd w:val="clear" w:color="auto" w:fill="FFFFFF" w:themeFill="background1"/>
        </w:rPr>
        <w:t>имеющие целевое назначение</w:t>
      </w:r>
      <w:r w:rsidR="00C14D45" w:rsidRPr="004631EF">
        <w:rPr>
          <w:rFonts w:ascii="Times New Roman" w:hAnsi="Times New Roman" w:cs="Times New Roman"/>
          <w:i/>
          <w:iCs/>
          <w:sz w:val="28"/>
          <w:szCs w:val="28"/>
          <w:shd w:val="clear" w:color="auto" w:fill="FFFFFF" w:themeFill="background1"/>
        </w:rPr>
        <w:t>, </w:t>
      </w:r>
      <w:r w:rsidR="00C14D45" w:rsidRPr="004631EF">
        <w:rPr>
          <w:rStyle w:val="ab"/>
          <w:rFonts w:ascii="Times New Roman" w:hAnsi="Times New Roman" w:cs="Times New Roman"/>
          <w:i w:val="0"/>
          <w:iCs w:val="0"/>
          <w:sz w:val="28"/>
          <w:szCs w:val="28"/>
          <w:shd w:val="clear" w:color="auto" w:fill="FFFFFF" w:themeFill="background1"/>
        </w:rPr>
        <w:t>бюджетные кредиты</w:t>
      </w:r>
      <w:r w:rsidR="00C14D45" w:rsidRPr="004631EF">
        <w:rPr>
          <w:rFonts w:ascii="Times New Roman" w:hAnsi="Times New Roman" w:cs="Times New Roman"/>
          <w:i/>
          <w:iCs/>
          <w:sz w:val="28"/>
          <w:szCs w:val="28"/>
          <w:shd w:val="clear" w:color="auto" w:fill="FFFFFF" w:themeFill="background1"/>
        </w:rPr>
        <w:t>, </w:t>
      </w:r>
      <w:r w:rsidR="00C14D45" w:rsidRPr="004631EF">
        <w:rPr>
          <w:rStyle w:val="ab"/>
          <w:rFonts w:ascii="Times New Roman" w:hAnsi="Times New Roman" w:cs="Times New Roman"/>
          <w:i w:val="0"/>
          <w:iCs w:val="0"/>
          <w:sz w:val="28"/>
          <w:szCs w:val="28"/>
          <w:shd w:val="clear" w:color="auto" w:fill="FFFFFF" w:themeFill="background1"/>
        </w:rPr>
        <w:t xml:space="preserve">высший исполнительный орган </w:t>
      </w:r>
      <w:r w:rsidR="00C14D45" w:rsidRPr="004631EF">
        <w:rPr>
          <w:rFonts w:ascii="Times New Roman" w:hAnsi="Times New Roman" w:cs="Times New Roman"/>
          <w:i/>
          <w:iCs/>
          <w:sz w:val="28"/>
          <w:szCs w:val="28"/>
          <w:shd w:val="clear" w:color="auto" w:fill="FFFFFF" w:themeFill="background1"/>
        </w:rPr>
        <w:t>(</w:t>
      </w:r>
      <w:r w:rsidR="00C14D45" w:rsidRPr="004631EF">
        <w:rPr>
          <w:rStyle w:val="ab"/>
          <w:rFonts w:ascii="Times New Roman" w:hAnsi="Times New Roman" w:cs="Times New Roman"/>
          <w:i w:val="0"/>
          <w:iCs w:val="0"/>
          <w:sz w:val="28"/>
          <w:szCs w:val="28"/>
          <w:shd w:val="clear" w:color="auto" w:fill="FFFFFF" w:themeFill="background1"/>
        </w:rPr>
        <w:t>местная администрация</w:t>
      </w:r>
      <w:r w:rsidR="00C14D45" w:rsidRPr="004631EF">
        <w:rPr>
          <w:rFonts w:ascii="Times New Roman" w:hAnsi="Times New Roman" w:cs="Times New Roman"/>
          <w:sz w:val="28"/>
          <w:szCs w:val="28"/>
        </w:rPr>
        <w:t>);</w:t>
      </w:r>
    </w:p>
    <w:p w14:paraId="752E2A49" w14:textId="1D365A14" w:rsidR="00C14D45" w:rsidRPr="004631EF" w:rsidRDefault="00C14D45" w:rsidP="00C14D45">
      <w:pPr>
        <w:pStyle w:val="ConsPlusNormal"/>
        <w:shd w:val="clear" w:color="auto" w:fill="FFFFFF" w:themeFill="background1"/>
        <w:ind w:firstLine="539"/>
        <w:jc w:val="both"/>
        <w:rPr>
          <w:rFonts w:ascii="Times New Roman" w:hAnsi="Times New Roman" w:cs="Times New Roman"/>
          <w:sz w:val="28"/>
          <w:szCs w:val="28"/>
        </w:rPr>
      </w:pPr>
      <w:r w:rsidRPr="004631EF">
        <w:rPr>
          <w:rFonts w:ascii="Times New Roman" w:hAnsi="Times New Roman" w:cs="Times New Roman"/>
          <w:sz w:val="28"/>
          <w:szCs w:val="28"/>
        </w:rPr>
        <w:t>- муниципальные учреждения</w:t>
      </w:r>
      <w:r w:rsidR="00594E18" w:rsidRPr="004631EF">
        <w:rPr>
          <w:rFonts w:ascii="Times New Roman" w:hAnsi="Times New Roman" w:cs="Times New Roman"/>
          <w:sz w:val="28"/>
          <w:szCs w:val="28"/>
        </w:rPr>
        <w:t xml:space="preserve"> </w:t>
      </w:r>
      <w:proofErr w:type="spellStart"/>
      <w:r w:rsidR="00594E18" w:rsidRPr="004631EF">
        <w:rPr>
          <w:rFonts w:ascii="Times New Roman" w:hAnsi="Times New Roman" w:cs="Times New Roman"/>
          <w:sz w:val="28"/>
          <w:szCs w:val="28"/>
        </w:rPr>
        <w:t>Индерского</w:t>
      </w:r>
      <w:proofErr w:type="spellEnd"/>
      <w:r w:rsidR="00594E18" w:rsidRPr="004631EF">
        <w:rPr>
          <w:rFonts w:ascii="Times New Roman" w:hAnsi="Times New Roman" w:cs="Times New Roman"/>
          <w:sz w:val="28"/>
          <w:szCs w:val="28"/>
        </w:rPr>
        <w:t xml:space="preserve"> сельсовета</w:t>
      </w:r>
      <w:r w:rsidRPr="004631EF">
        <w:rPr>
          <w:rFonts w:ascii="Times New Roman" w:hAnsi="Times New Roman" w:cs="Times New Roman"/>
          <w:sz w:val="28"/>
          <w:szCs w:val="28"/>
        </w:rPr>
        <w:t xml:space="preserve"> </w:t>
      </w:r>
      <w:proofErr w:type="spellStart"/>
      <w:r w:rsidR="009972AF" w:rsidRPr="004631EF">
        <w:rPr>
          <w:rFonts w:ascii="Times New Roman" w:hAnsi="Times New Roman" w:cs="Times New Roman"/>
          <w:sz w:val="28"/>
          <w:szCs w:val="28"/>
        </w:rPr>
        <w:t>Доволенского</w:t>
      </w:r>
      <w:proofErr w:type="spellEnd"/>
      <w:r w:rsidRPr="004631EF">
        <w:rPr>
          <w:rFonts w:ascii="Times New Roman" w:hAnsi="Times New Roman" w:cs="Times New Roman"/>
          <w:sz w:val="28"/>
          <w:szCs w:val="28"/>
        </w:rPr>
        <w:t xml:space="preserve"> района Новосибирской области;</w:t>
      </w:r>
    </w:p>
    <w:p w14:paraId="35FB353A" w14:textId="492A6BDC" w:rsidR="009972AF" w:rsidRPr="004631EF" w:rsidRDefault="00C14D45" w:rsidP="009972AF">
      <w:pPr>
        <w:pStyle w:val="ConsPlusNormal"/>
        <w:shd w:val="clear" w:color="auto" w:fill="FFFFFF" w:themeFill="background1"/>
        <w:ind w:firstLine="539"/>
        <w:jc w:val="both"/>
        <w:rPr>
          <w:rFonts w:ascii="Times New Roman" w:hAnsi="Times New Roman" w:cs="Times New Roman"/>
          <w:sz w:val="28"/>
          <w:szCs w:val="28"/>
        </w:rPr>
      </w:pPr>
      <w:r w:rsidRPr="004631EF">
        <w:rPr>
          <w:rFonts w:ascii="Times New Roman" w:hAnsi="Times New Roman" w:cs="Times New Roman"/>
          <w:sz w:val="28"/>
          <w:szCs w:val="28"/>
        </w:rPr>
        <w:t xml:space="preserve">- муниципальные унитарные предприятия </w:t>
      </w:r>
      <w:r w:rsidR="00594E18" w:rsidRPr="004631EF">
        <w:rPr>
          <w:rFonts w:ascii="Times New Roman" w:hAnsi="Times New Roman" w:cs="Times New Roman"/>
          <w:sz w:val="28"/>
          <w:szCs w:val="28"/>
        </w:rPr>
        <w:t xml:space="preserve"> </w:t>
      </w:r>
      <w:proofErr w:type="spellStart"/>
      <w:r w:rsidR="00594E18" w:rsidRPr="004631EF">
        <w:rPr>
          <w:rFonts w:ascii="Times New Roman" w:hAnsi="Times New Roman" w:cs="Times New Roman"/>
          <w:sz w:val="28"/>
          <w:szCs w:val="28"/>
        </w:rPr>
        <w:t>Индерского</w:t>
      </w:r>
      <w:proofErr w:type="spellEnd"/>
      <w:r w:rsidR="00594E18" w:rsidRPr="004631EF">
        <w:rPr>
          <w:rFonts w:ascii="Times New Roman" w:hAnsi="Times New Roman" w:cs="Times New Roman"/>
          <w:sz w:val="28"/>
          <w:szCs w:val="28"/>
        </w:rPr>
        <w:t xml:space="preserve"> сельсовета </w:t>
      </w:r>
      <w:proofErr w:type="spellStart"/>
      <w:r w:rsidR="009972AF" w:rsidRPr="004631EF">
        <w:rPr>
          <w:rFonts w:ascii="Times New Roman" w:hAnsi="Times New Roman" w:cs="Times New Roman"/>
          <w:sz w:val="28"/>
          <w:szCs w:val="28"/>
        </w:rPr>
        <w:t>Доволенского</w:t>
      </w:r>
      <w:proofErr w:type="spellEnd"/>
      <w:r w:rsidRPr="004631EF">
        <w:rPr>
          <w:rFonts w:ascii="Times New Roman" w:hAnsi="Times New Roman" w:cs="Times New Roman"/>
          <w:sz w:val="28"/>
          <w:szCs w:val="28"/>
        </w:rPr>
        <w:t xml:space="preserve"> района Новосибирской области;</w:t>
      </w:r>
    </w:p>
    <w:p w14:paraId="1A74E08D" w14:textId="77777777" w:rsidR="009972AF" w:rsidRPr="004631EF" w:rsidRDefault="00C14D45" w:rsidP="009972AF">
      <w:pPr>
        <w:pStyle w:val="ConsPlusNormal"/>
        <w:shd w:val="clear" w:color="auto" w:fill="FFFFFF" w:themeFill="background1"/>
        <w:ind w:firstLine="539"/>
        <w:jc w:val="both"/>
        <w:rPr>
          <w:rStyle w:val="ab"/>
          <w:rFonts w:ascii="Times New Roman" w:hAnsi="Times New Roman" w:cs="Times New Roman"/>
          <w:i w:val="0"/>
          <w:iCs w:val="0"/>
          <w:sz w:val="28"/>
          <w:szCs w:val="28"/>
          <w:shd w:val="clear" w:color="auto" w:fill="FFFFFF" w:themeFill="background1"/>
        </w:rPr>
      </w:pPr>
      <w:r w:rsidRPr="004631EF">
        <w:rPr>
          <w:rFonts w:ascii="Times New Roman" w:hAnsi="Times New Roman" w:cs="Times New Roman"/>
          <w:sz w:val="28"/>
          <w:szCs w:val="28"/>
        </w:rPr>
        <w:t>- юридические лица (за исключением муниципальных учреждений, муниципальных унитарных предприятий), индивидуальные предприниматели, физические лица</w:t>
      </w:r>
      <w:r w:rsidRPr="004631EF">
        <w:rPr>
          <w:rStyle w:val="ab"/>
          <w:rFonts w:ascii="Times New Roman" w:hAnsi="Times New Roman" w:cs="Times New Roman"/>
          <w:sz w:val="28"/>
          <w:szCs w:val="28"/>
          <w:shd w:val="clear" w:color="auto" w:fill="FFFFFF" w:themeFill="background1"/>
        </w:rPr>
        <w:t xml:space="preserve">, </w:t>
      </w:r>
      <w:r w:rsidRPr="004631EF">
        <w:rPr>
          <w:rStyle w:val="ab"/>
          <w:rFonts w:ascii="Times New Roman" w:hAnsi="Times New Roman" w:cs="Times New Roman"/>
          <w:i w:val="0"/>
          <w:iCs w:val="0"/>
          <w:sz w:val="28"/>
          <w:szCs w:val="28"/>
          <w:shd w:val="clear" w:color="auto" w:fill="FFFFFF" w:themeFill="background1"/>
        </w:rPr>
        <w:t>являющиеся:</w:t>
      </w:r>
    </w:p>
    <w:p w14:paraId="013E5EAF" w14:textId="0C35E009" w:rsidR="009972AF" w:rsidRPr="004631EF" w:rsidRDefault="009972AF" w:rsidP="009972AF">
      <w:pPr>
        <w:pStyle w:val="a6"/>
        <w:numPr>
          <w:ilvl w:val="0"/>
          <w:numId w:val="10"/>
        </w:numPr>
        <w:rPr>
          <w:rStyle w:val="ab"/>
          <w:i w:val="0"/>
          <w:iCs w:val="0"/>
          <w:szCs w:val="28"/>
          <w:shd w:val="clear" w:color="auto" w:fill="FFFFFF" w:themeFill="background1"/>
        </w:rPr>
      </w:pPr>
      <w:r w:rsidRPr="004631EF">
        <w:rPr>
          <w:rStyle w:val="ab"/>
          <w:i w:val="0"/>
          <w:iCs w:val="0"/>
          <w:szCs w:val="28"/>
          <w:shd w:val="clear" w:color="auto" w:fill="FFFFFF" w:themeFill="background1"/>
        </w:rPr>
        <w:t xml:space="preserve"> </w:t>
      </w:r>
      <w:r w:rsidR="00C14D45" w:rsidRPr="004631EF">
        <w:rPr>
          <w:rStyle w:val="ab"/>
          <w:i w:val="0"/>
          <w:iCs w:val="0"/>
          <w:szCs w:val="28"/>
          <w:shd w:val="clear" w:color="auto" w:fill="FFFFFF" w:themeFill="background1"/>
        </w:rPr>
        <w:t>юридическими и физическими лицами, индивидуальными предпринимателями, получающими средства из соответствующего бюджета на основании</w:t>
      </w:r>
      <w:r w:rsidR="00C14D45" w:rsidRPr="004631EF">
        <w:rPr>
          <w:i/>
          <w:iCs/>
          <w:szCs w:val="28"/>
        </w:rPr>
        <w:t> </w:t>
      </w:r>
      <w:r w:rsidR="00C14D45" w:rsidRPr="004631EF">
        <w:rPr>
          <w:szCs w:val="28"/>
        </w:rPr>
        <w:t>договоров (соглашений) о предоставлении средств из соответствующего бюджета </w:t>
      </w:r>
      <w:r w:rsidR="00C14D45" w:rsidRPr="004631EF">
        <w:rPr>
          <w:rStyle w:val="ab"/>
          <w:i w:val="0"/>
          <w:iCs w:val="0"/>
          <w:szCs w:val="28"/>
          <w:shd w:val="clear" w:color="auto" w:fill="FFFFFF" w:themeFill="background1"/>
        </w:rPr>
        <w:t>и (или)</w:t>
      </w:r>
      <w:r w:rsidR="00C14D45" w:rsidRPr="004631EF">
        <w:rPr>
          <w:szCs w:val="28"/>
          <w:shd w:val="clear" w:color="auto" w:fill="FFFFFF" w:themeFill="background1"/>
        </w:rPr>
        <w:t>  муниципальных контрактов</w:t>
      </w:r>
      <w:r w:rsidR="00C14D45" w:rsidRPr="004631EF">
        <w:rPr>
          <w:i/>
          <w:iCs/>
          <w:szCs w:val="28"/>
          <w:shd w:val="clear" w:color="auto" w:fill="FFFFFF" w:themeFill="background1"/>
        </w:rPr>
        <w:t>, </w:t>
      </w:r>
      <w:r w:rsidR="00C14D45" w:rsidRPr="004631EF">
        <w:rPr>
          <w:rStyle w:val="ab"/>
          <w:i w:val="0"/>
          <w:iCs w:val="0"/>
          <w:szCs w:val="28"/>
          <w:shd w:val="clear" w:color="auto" w:fill="FFFFFF" w:themeFill="background1"/>
        </w:rPr>
        <w:t>кредиты, обеспеченные муниципальными гарантиями;</w:t>
      </w:r>
    </w:p>
    <w:p w14:paraId="29EA6260" w14:textId="09E07631" w:rsidR="00C14D45" w:rsidRPr="004631EF" w:rsidRDefault="009972AF" w:rsidP="009972AF">
      <w:pPr>
        <w:pStyle w:val="a6"/>
        <w:numPr>
          <w:ilvl w:val="0"/>
          <w:numId w:val="10"/>
        </w:numPr>
        <w:rPr>
          <w:i/>
          <w:iCs/>
          <w:szCs w:val="28"/>
        </w:rPr>
      </w:pPr>
      <w:r w:rsidRPr="004631EF">
        <w:rPr>
          <w:rStyle w:val="ab"/>
          <w:i w:val="0"/>
          <w:iCs w:val="0"/>
          <w:szCs w:val="28"/>
          <w:shd w:val="clear" w:color="auto" w:fill="FFFFFF" w:themeFill="background1"/>
        </w:rPr>
        <w:t xml:space="preserve"> </w:t>
      </w:r>
      <w:r w:rsidR="00C14D45" w:rsidRPr="004631EF">
        <w:rPr>
          <w:rStyle w:val="ab"/>
          <w:i w:val="0"/>
          <w:iCs w:val="0"/>
          <w:szCs w:val="28"/>
          <w:shd w:val="clear" w:color="auto" w:fill="FFFFFF" w:themeFill="background1"/>
        </w:rPr>
        <w:t>исполнителями</w:t>
      </w:r>
      <w:r w:rsidR="00C14D45" w:rsidRPr="004631EF">
        <w:rPr>
          <w:i/>
          <w:iCs/>
          <w:szCs w:val="28"/>
          <w:shd w:val="clear" w:color="auto" w:fill="FFFFFF" w:themeFill="background1"/>
        </w:rPr>
        <w:t> (</w:t>
      </w:r>
      <w:r w:rsidR="00C14D45" w:rsidRPr="004631EF">
        <w:rPr>
          <w:rStyle w:val="ab"/>
          <w:i w:val="0"/>
          <w:iCs w:val="0"/>
          <w:szCs w:val="28"/>
          <w:shd w:val="clear" w:color="auto" w:fill="FFFFFF" w:themeFill="background1"/>
        </w:rPr>
        <w:t>поставщиками</w:t>
      </w:r>
      <w:r w:rsidR="00C14D45" w:rsidRPr="004631EF">
        <w:rPr>
          <w:i/>
          <w:iCs/>
          <w:szCs w:val="28"/>
          <w:shd w:val="clear" w:color="auto" w:fill="FFFFFF" w:themeFill="background1"/>
        </w:rPr>
        <w:t>, </w:t>
      </w:r>
      <w:r w:rsidR="00C14D45" w:rsidRPr="004631EF">
        <w:rPr>
          <w:rStyle w:val="ab"/>
          <w:i w:val="0"/>
          <w:iCs w:val="0"/>
          <w:szCs w:val="28"/>
          <w:shd w:val="clear" w:color="auto" w:fill="FFFFFF" w:themeFill="background1"/>
        </w:rPr>
        <w:t>подрядчиками) по договорам (соглашениям</w:t>
      </w:r>
      <w:r w:rsidR="00C14D45" w:rsidRPr="004631EF">
        <w:rPr>
          <w:i/>
          <w:iCs/>
          <w:szCs w:val="28"/>
          <w:shd w:val="clear" w:color="auto" w:fill="FFFFFF" w:themeFill="background1"/>
        </w:rPr>
        <w:t>), </w:t>
      </w:r>
      <w:r w:rsidR="00C14D45" w:rsidRPr="004631EF">
        <w:rPr>
          <w:rStyle w:val="ab"/>
          <w:i w:val="0"/>
          <w:iCs w:val="0"/>
          <w:szCs w:val="28"/>
          <w:shd w:val="clear" w:color="auto" w:fill="FFFFFF" w:themeFill="background1"/>
        </w:rPr>
        <w:t>заключенным</w:t>
      </w:r>
      <w:r w:rsidR="00C14D45" w:rsidRPr="004631EF">
        <w:rPr>
          <w:szCs w:val="28"/>
        </w:rPr>
        <w:t> в целях исполнения договоров (соглашений) </w:t>
      </w:r>
      <w:r w:rsidR="00C14D45" w:rsidRPr="004631EF">
        <w:rPr>
          <w:rStyle w:val="ab"/>
          <w:i w:val="0"/>
          <w:iCs w:val="0"/>
          <w:szCs w:val="28"/>
          <w:shd w:val="clear" w:color="auto" w:fill="FFFFFF" w:themeFill="background1"/>
        </w:rPr>
        <w:t>о предоставлении средств из соответствующего бюджета</w:t>
      </w:r>
      <w:r w:rsidR="00C14D45" w:rsidRPr="004631EF">
        <w:rPr>
          <w:i/>
          <w:iCs/>
          <w:szCs w:val="28"/>
          <w:shd w:val="clear" w:color="auto" w:fill="FFFFFF" w:themeFill="background1"/>
        </w:rPr>
        <w:t> </w:t>
      </w:r>
      <w:r w:rsidR="00C14D45" w:rsidRPr="004631EF">
        <w:rPr>
          <w:szCs w:val="28"/>
          <w:shd w:val="clear" w:color="auto" w:fill="FFFFFF" w:themeFill="background1"/>
        </w:rPr>
        <w:t>и </w:t>
      </w:r>
      <w:r w:rsidR="00C14D45" w:rsidRPr="004631EF">
        <w:rPr>
          <w:rStyle w:val="ab"/>
          <w:i w:val="0"/>
          <w:iCs w:val="0"/>
          <w:szCs w:val="28"/>
          <w:shd w:val="clear" w:color="auto" w:fill="FFFFFF" w:themeFill="background1"/>
        </w:rPr>
        <w:t>(или)</w:t>
      </w:r>
      <w:r w:rsidR="00C14D45" w:rsidRPr="004631EF">
        <w:rPr>
          <w:i/>
          <w:iCs/>
          <w:szCs w:val="28"/>
        </w:rPr>
        <w:t xml:space="preserve">  </w:t>
      </w:r>
      <w:r w:rsidR="00C14D45" w:rsidRPr="004631EF">
        <w:rPr>
          <w:szCs w:val="28"/>
        </w:rPr>
        <w:t>муниципальных контрактов, </w:t>
      </w:r>
      <w:r w:rsidR="00C14D45" w:rsidRPr="004631EF">
        <w:rPr>
          <w:rStyle w:val="ab"/>
          <w:i w:val="0"/>
          <w:iCs w:val="0"/>
          <w:szCs w:val="28"/>
          <w:shd w:val="clear" w:color="auto" w:fill="FFFFFF" w:themeFill="background1"/>
        </w:rPr>
        <w:t>которым в соответствии с федеральными законами открыты лицевые счета в Федеральном казначействе</w:t>
      </w:r>
      <w:r w:rsidR="00C14D45" w:rsidRPr="004631EF">
        <w:rPr>
          <w:i/>
          <w:iCs/>
          <w:szCs w:val="28"/>
          <w:shd w:val="clear" w:color="auto" w:fill="FFFFFF" w:themeFill="background1"/>
        </w:rPr>
        <w:t>, </w:t>
      </w:r>
      <w:r w:rsidR="00C14D45" w:rsidRPr="004631EF">
        <w:rPr>
          <w:rStyle w:val="ab"/>
          <w:i w:val="0"/>
          <w:iCs w:val="0"/>
          <w:szCs w:val="28"/>
          <w:shd w:val="clear" w:color="auto" w:fill="FFFFFF" w:themeFill="background1"/>
        </w:rPr>
        <w:t>финансовом органе муниципального образования</w:t>
      </w:r>
      <w:r w:rsidR="00C14D45" w:rsidRPr="004631EF">
        <w:rPr>
          <w:i/>
          <w:iCs/>
          <w:szCs w:val="28"/>
          <w:shd w:val="clear" w:color="auto" w:fill="FFFFFF" w:themeFill="background1"/>
        </w:rPr>
        <w:t>;</w:t>
      </w:r>
    </w:p>
    <w:p w14:paraId="1FCCD092" w14:textId="0322DCC4" w:rsidR="00C14D45" w:rsidRPr="004631EF" w:rsidRDefault="00C14D45" w:rsidP="009972AF">
      <w:pPr>
        <w:pStyle w:val="a6"/>
        <w:numPr>
          <w:ilvl w:val="0"/>
          <w:numId w:val="10"/>
        </w:numPr>
        <w:rPr>
          <w:szCs w:val="28"/>
        </w:rPr>
      </w:pPr>
      <w:r w:rsidRPr="004631EF">
        <w:rPr>
          <w:szCs w:val="28"/>
        </w:rPr>
        <w:t xml:space="preserve">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14:paraId="1ED80735" w14:textId="77777777" w:rsidR="009972AF" w:rsidRPr="004631EF" w:rsidRDefault="00C14D45" w:rsidP="00C14D45">
      <w:pPr>
        <w:ind w:firstLine="540"/>
        <w:rPr>
          <w:szCs w:val="28"/>
        </w:rPr>
      </w:pPr>
      <w:r w:rsidRPr="004631EF">
        <w:rPr>
          <w:szCs w:val="28"/>
        </w:rPr>
        <w:t>2.3</w:t>
      </w:r>
      <w:r w:rsidRPr="004631EF">
        <w:rPr>
          <w:szCs w:val="28"/>
          <w:shd w:val="clear" w:color="auto" w:fill="FFFFFF" w:themeFill="background1"/>
        </w:rPr>
        <w:t xml:space="preserve">. </w:t>
      </w:r>
      <w:r w:rsidRPr="004631EF">
        <w:rPr>
          <w:szCs w:val="28"/>
        </w:rPr>
        <w:t>При осуществлении полномочий по внутреннему муниципальному финансовому контролю Орган контроля:</w:t>
      </w:r>
    </w:p>
    <w:p w14:paraId="7B295285" w14:textId="6F41D0AE" w:rsidR="00C14D45" w:rsidRPr="004631EF" w:rsidRDefault="009972AF" w:rsidP="00C14D45">
      <w:pPr>
        <w:ind w:firstLine="540"/>
        <w:rPr>
          <w:szCs w:val="28"/>
        </w:rPr>
      </w:pPr>
      <w:r w:rsidRPr="004631EF">
        <w:rPr>
          <w:szCs w:val="28"/>
        </w:rPr>
        <w:t xml:space="preserve">- </w:t>
      </w:r>
      <w:r w:rsidR="00C14D45" w:rsidRPr="004631EF">
        <w:rPr>
          <w:szCs w:val="28"/>
        </w:rPr>
        <w:t>проводит проверки, ревизии и обследования;</w:t>
      </w:r>
    </w:p>
    <w:p w14:paraId="7B4FB48B" w14:textId="669388DF" w:rsidR="00C14D45" w:rsidRPr="004631EF" w:rsidRDefault="009972AF" w:rsidP="00C14D45">
      <w:pPr>
        <w:ind w:firstLine="540"/>
        <w:rPr>
          <w:szCs w:val="28"/>
        </w:rPr>
      </w:pPr>
      <w:r w:rsidRPr="004631EF">
        <w:rPr>
          <w:szCs w:val="28"/>
        </w:rPr>
        <w:t xml:space="preserve">- </w:t>
      </w:r>
      <w:r w:rsidR="00C14D45" w:rsidRPr="004631EF">
        <w:rPr>
          <w:szCs w:val="28"/>
        </w:rPr>
        <w:t>направляет объектам контроля акты, заключения, представления и (или) предписания;</w:t>
      </w:r>
    </w:p>
    <w:p w14:paraId="3BCE3EFE" w14:textId="481B044E" w:rsidR="00C14D45" w:rsidRPr="004631EF" w:rsidRDefault="009972AF" w:rsidP="00C14D45">
      <w:pPr>
        <w:ind w:firstLine="540"/>
        <w:rPr>
          <w:szCs w:val="28"/>
        </w:rPr>
      </w:pPr>
      <w:r w:rsidRPr="004631EF">
        <w:rPr>
          <w:szCs w:val="28"/>
        </w:rPr>
        <w:t xml:space="preserve">- </w:t>
      </w:r>
      <w:r w:rsidR="00C14D45" w:rsidRPr="004631EF">
        <w:rPr>
          <w:szCs w:val="28"/>
        </w:rPr>
        <w:t>направляет финансовым органам уведомления о применении бюджетных мер принуждения;</w:t>
      </w:r>
    </w:p>
    <w:p w14:paraId="725371E8" w14:textId="221CBC1A" w:rsidR="00C14D45" w:rsidRPr="004631EF" w:rsidRDefault="009972AF" w:rsidP="00C14D45">
      <w:pPr>
        <w:ind w:firstLine="540"/>
        <w:rPr>
          <w:szCs w:val="28"/>
        </w:rPr>
      </w:pPr>
      <w:r w:rsidRPr="004631EF">
        <w:rPr>
          <w:szCs w:val="28"/>
        </w:rPr>
        <w:t xml:space="preserve">- </w:t>
      </w:r>
      <w:r w:rsidR="00C14D45" w:rsidRPr="004631EF">
        <w:rPr>
          <w:szCs w:val="28"/>
        </w:rPr>
        <w:t>в пределах своей компетенции осуществляет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0645D71B" w14:textId="2A59A0F3" w:rsidR="00C14D45" w:rsidRPr="004631EF" w:rsidRDefault="009972AF" w:rsidP="00C14D45">
      <w:pPr>
        <w:ind w:firstLine="540"/>
        <w:rPr>
          <w:szCs w:val="28"/>
        </w:rPr>
      </w:pPr>
      <w:r w:rsidRPr="004631EF">
        <w:rPr>
          <w:szCs w:val="28"/>
        </w:rPr>
        <w:t xml:space="preserve">- </w:t>
      </w:r>
      <w:r w:rsidR="00C14D45" w:rsidRPr="004631EF">
        <w:rPr>
          <w:szCs w:val="28"/>
        </w:rPr>
        <w:t>назначает (организуется) проведение экспертиз, необходимых для проведения проверок, ревизий и обследований;</w:t>
      </w:r>
    </w:p>
    <w:p w14:paraId="4059EA2B" w14:textId="17400811" w:rsidR="00C14D45" w:rsidRPr="004631EF" w:rsidRDefault="009972AF" w:rsidP="00C14D45">
      <w:pPr>
        <w:ind w:firstLine="540"/>
        <w:rPr>
          <w:szCs w:val="28"/>
        </w:rPr>
      </w:pPr>
      <w:r w:rsidRPr="004631EF">
        <w:rPr>
          <w:szCs w:val="28"/>
        </w:rPr>
        <w:t xml:space="preserve">- </w:t>
      </w:r>
      <w:r w:rsidR="00C14D45" w:rsidRPr="004631EF">
        <w:rPr>
          <w:szCs w:val="28"/>
        </w:rPr>
        <w:t>получает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547958C6" w14:textId="31942AB6" w:rsidR="00C14D45" w:rsidRPr="004631EF" w:rsidRDefault="009972AF" w:rsidP="00C14D45">
      <w:pPr>
        <w:ind w:firstLine="540"/>
        <w:rPr>
          <w:szCs w:val="28"/>
        </w:rPr>
      </w:pPr>
      <w:r w:rsidRPr="004631EF">
        <w:rPr>
          <w:szCs w:val="28"/>
        </w:rPr>
        <w:t xml:space="preserve">- </w:t>
      </w:r>
      <w:r w:rsidR="00C14D45" w:rsidRPr="004631EF">
        <w:rPr>
          <w:szCs w:val="28"/>
        </w:rPr>
        <w:t xml:space="preserve">в пределах своей компетенции направляет в суд иски о признании осуществленных закупок товаров, работ, услуг для обеспечения муниципальных нужд </w:t>
      </w:r>
      <w:proofErr w:type="gramStart"/>
      <w:r w:rsidR="00C14D45" w:rsidRPr="004631EF">
        <w:rPr>
          <w:szCs w:val="28"/>
        </w:rPr>
        <w:t>недействительными</w:t>
      </w:r>
      <w:proofErr w:type="gramEnd"/>
      <w:r w:rsidR="00C14D45" w:rsidRPr="004631EF">
        <w:rPr>
          <w:szCs w:val="28"/>
        </w:rPr>
        <w:t xml:space="preserve"> в соответствии с Гражданским кодексом Российской Федерации.</w:t>
      </w:r>
    </w:p>
    <w:p w14:paraId="4D1AEB01" w14:textId="77777777" w:rsidR="009972AF" w:rsidRPr="004631EF" w:rsidRDefault="00C14D45" w:rsidP="009972AF">
      <w:pPr>
        <w:ind w:firstLine="540"/>
        <w:rPr>
          <w:szCs w:val="28"/>
        </w:rPr>
      </w:pPr>
      <w:r w:rsidRPr="004631EF">
        <w:rPr>
          <w:szCs w:val="28"/>
        </w:rPr>
        <w:t>2.4.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10DC767E" w14:textId="77777777" w:rsidR="009972AF" w:rsidRPr="004631EF" w:rsidRDefault="00C14D45" w:rsidP="009972AF">
      <w:pPr>
        <w:ind w:firstLine="540"/>
        <w:rPr>
          <w:szCs w:val="28"/>
        </w:rPr>
      </w:pPr>
      <w:r w:rsidRPr="004631EF">
        <w:rPr>
          <w:szCs w:val="28"/>
        </w:rPr>
        <w:t xml:space="preserve"> В рамках реализации внутреннего муниципального финансового контроля Орган контроля:</w:t>
      </w:r>
    </w:p>
    <w:p w14:paraId="0D624210" w14:textId="77777777" w:rsidR="009972AF" w:rsidRPr="004631EF" w:rsidRDefault="00C14D45" w:rsidP="009972AF">
      <w:pPr>
        <w:ind w:firstLine="540"/>
        <w:rPr>
          <w:szCs w:val="28"/>
        </w:rPr>
      </w:pPr>
      <w:r w:rsidRPr="004631EF">
        <w:rPr>
          <w:szCs w:val="28"/>
        </w:rPr>
        <w:t xml:space="preserve">- формирует и утверждает планы контрольных мероприятий в соответствии с федеральным </w:t>
      </w:r>
      <w:hyperlink r:id="rId47" w:anchor="Par27" w:tooltip="ФЕДЕРАЛЬНЫЙ СТАНДАРТ" w:history="1">
        <w:r w:rsidRPr="004631EF">
          <w:rPr>
            <w:rStyle w:val="aa"/>
            <w:color w:val="auto"/>
            <w:szCs w:val="28"/>
            <w:u w:val="none"/>
          </w:rPr>
          <w:t>стандарт</w:t>
        </w:r>
      </w:hyperlink>
      <w:r w:rsidRPr="004631EF">
        <w:rPr>
          <w:szCs w:val="28"/>
        </w:rPr>
        <w:t>ом внутреннего государственного (муниципального) финансового контроля "Планирование проверок, ревизий и обследований", утвержденным постановлением Правительства Российской Федерации от 27.02.2020 № 208.</w:t>
      </w:r>
    </w:p>
    <w:p w14:paraId="48260EC0" w14:textId="2FB3521F" w:rsidR="00C14D45" w:rsidRPr="004631EF" w:rsidRDefault="00C14D45" w:rsidP="009972AF">
      <w:pPr>
        <w:ind w:firstLine="540"/>
        <w:rPr>
          <w:szCs w:val="28"/>
        </w:rPr>
      </w:pPr>
      <w:proofErr w:type="gramStart"/>
      <w:r w:rsidRPr="004631EF">
        <w:rPr>
          <w:szCs w:val="28"/>
        </w:rPr>
        <w:t xml:space="preserve">- назначает, проводит контрольные мероприятия (в том числе экспертизы, необходимые для проведения контрольного мероприятия), оформляет результаты контрольного мероприятия в соответствии с федеральным </w:t>
      </w:r>
      <w:hyperlink r:id="rId48" w:anchor="Par27" w:tooltip="ФЕДЕРАЛЬНЫЙ СТАНДАРТ" w:history="1">
        <w:r w:rsidRPr="004631EF">
          <w:rPr>
            <w:rStyle w:val="aa"/>
            <w:color w:val="auto"/>
            <w:szCs w:val="28"/>
            <w:u w:val="none"/>
          </w:rPr>
          <w:t>стандарт</w:t>
        </w:r>
      </w:hyperlink>
      <w:r w:rsidRPr="004631EF">
        <w:rPr>
          <w:szCs w:val="28"/>
        </w:rPr>
        <w:t>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17.08.2020 № 1235.</w:t>
      </w:r>
      <w:proofErr w:type="gramEnd"/>
    </w:p>
    <w:p w14:paraId="7710CA1E" w14:textId="77777777" w:rsidR="00C14D45" w:rsidRPr="004631EF" w:rsidRDefault="00C14D45" w:rsidP="00C14D45">
      <w:pPr>
        <w:shd w:val="clear" w:color="auto" w:fill="FFFFFF" w:themeFill="background1"/>
        <w:ind w:firstLine="540"/>
        <w:rPr>
          <w:szCs w:val="28"/>
        </w:rPr>
      </w:pPr>
      <w:r w:rsidRPr="004631EF">
        <w:rPr>
          <w:szCs w:val="28"/>
        </w:rPr>
        <w:t xml:space="preserve">- реализует результаты контрольных мероприятий в соответствии с федеральным </w:t>
      </w:r>
      <w:hyperlink r:id="rId49" w:anchor="Par27" w:tooltip="ФЕДЕРАЛЬНЫЙ СТАНДАРТ" w:history="1">
        <w:r w:rsidRPr="004631EF">
          <w:rPr>
            <w:rStyle w:val="aa"/>
            <w:color w:val="auto"/>
            <w:szCs w:val="28"/>
            <w:u w:val="none"/>
          </w:rPr>
          <w:t>стандарт</w:t>
        </w:r>
      </w:hyperlink>
      <w:r w:rsidRPr="004631EF">
        <w:rPr>
          <w:szCs w:val="28"/>
        </w:rPr>
        <w:t>ом внутреннего государственного (муниципального) финансового контроля "Реализация результатов проверок, ревизий и обследований", утвержденным постановлением Правительства Российской Федерации от 23.07.2020 № 1095.</w:t>
      </w:r>
    </w:p>
    <w:p w14:paraId="5A26D017" w14:textId="77777777" w:rsidR="00C14D45" w:rsidRPr="004631EF" w:rsidRDefault="00C14D45" w:rsidP="00C14D45">
      <w:pPr>
        <w:shd w:val="clear" w:color="auto" w:fill="FFFFFF" w:themeFill="background1"/>
        <w:ind w:firstLine="540"/>
        <w:rPr>
          <w:szCs w:val="28"/>
        </w:rPr>
      </w:pPr>
      <w:proofErr w:type="gramStart"/>
      <w:r w:rsidRPr="004631EF">
        <w:rPr>
          <w:szCs w:val="28"/>
        </w:rPr>
        <w:t>- рассматривает жалобы и обжалуемые решения Органа контроля (его должностных лиц), действия (бездействие) должностных лиц Органа контроля</w:t>
      </w:r>
      <w:r w:rsidRPr="004631EF">
        <w:rPr>
          <w:b/>
          <w:szCs w:val="28"/>
        </w:rPr>
        <w:t xml:space="preserve"> </w:t>
      </w:r>
      <w:r w:rsidRPr="004631EF">
        <w:rPr>
          <w:szCs w:val="28"/>
        </w:rPr>
        <w:t>и принимает решения по результатам</w:t>
      </w:r>
      <w:r w:rsidRPr="004631EF">
        <w:rPr>
          <w:b/>
          <w:szCs w:val="28"/>
        </w:rPr>
        <w:t xml:space="preserve"> </w:t>
      </w:r>
      <w:r w:rsidRPr="004631EF">
        <w:rPr>
          <w:szCs w:val="28"/>
        </w:rPr>
        <w:t>их рассмотрения</w:t>
      </w:r>
      <w:r w:rsidRPr="004631EF">
        <w:rPr>
          <w:b/>
          <w:szCs w:val="28"/>
        </w:rPr>
        <w:t xml:space="preserve"> </w:t>
      </w:r>
      <w:r w:rsidRPr="004631EF">
        <w:rPr>
          <w:szCs w:val="28"/>
        </w:rPr>
        <w:t xml:space="preserve">в соответствии с федеральным </w:t>
      </w:r>
      <w:hyperlink r:id="rId50" w:anchor="Par27" w:tooltip="ФЕДЕРАЛЬНЫЙ СТАНДАРТ" w:history="1">
        <w:r w:rsidRPr="004631EF">
          <w:rPr>
            <w:rStyle w:val="aa"/>
            <w:color w:val="auto"/>
            <w:szCs w:val="28"/>
            <w:u w:val="none"/>
          </w:rPr>
          <w:t>стандарт</w:t>
        </w:r>
      </w:hyperlink>
      <w:r w:rsidRPr="004631EF">
        <w:rPr>
          <w:szCs w:val="28"/>
        </w:rPr>
        <w:t>ом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утвержденным постановлением Правительства Российской Федерации от 17.08.2020 № 1237.</w:t>
      </w:r>
      <w:proofErr w:type="gramEnd"/>
    </w:p>
    <w:p w14:paraId="1E09F17A" w14:textId="77777777" w:rsidR="00C14D45" w:rsidRPr="004631EF" w:rsidRDefault="00C14D45" w:rsidP="00C14D45">
      <w:pPr>
        <w:shd w:val="clear" w:color="auto" w:fill="FFFFFF" w:themeFill="background1"/>
        <w:ind w:firstLine="540"/>
        <w:rPr>
          <w:szCs w:val="28"/>
        </w:rPr>
      </w:pPr>
      <w:r w:rsidRPr="004631EF">
        <w:rPr>
          <w:szCs w:val="28"/>
        </w:rPr>
        <w:t>2.5. При выявлении факта совершения действия (бездействия), содержащего признаки состава преступления, направляет в установленном порядке в правоохранительные органы информацию о таком факте и (или) документы и иные материалы, подтверждающие такой факт.</w:t>
      </w:r>
    </w:p>
    <w:p w14:paraId="7E81971B" w14:textId="7B78B268" w:rsidR="00C14D45" w:rsidRPr="004631EF" w:rsidRDefault="00C14D45" w:rsidP="00C14D45">
      <w:pPr>
        <w:shd w:val="clear" w:color="auto" w:fill="FFFFFF" w:themeFill="background1"/>
        <w:tabs>
          <w:tab w:val="left" w:pos="0"/>
          <w:tab w:val="left" w:pos="142"/>
        </w:tabs>
        <w:autoSpaceDE w:val="0"/>
        <w:autoSpaceDN w:val="0"/>
        <w:adjustRightInd w:val="0"/>
        <w:ind w:right="-2" w:firstLine="568"/>
        <w:rPr>
          <w:szCs w:val="28"/>
        </w:rPr>
      </w:pPr>
      <w:r w:rsidRPr="004631EF">
        <w:rPr>
          <w:szCs w:val="28"/>
        </w:rPr>
        <w:t xml:space="preserve">2.6.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по решению Главы </w:t>
      </w:r>
      <w:r w:rsidR="00594E18" w:rsidRPr="004631EF">
        <w:rPr>
          <w:szCs w:val="28"/>
        </w:rPr>
        <w:t xml:space="preserve"> </w:t>
      </w:r>
      <w:proofErr w:type="spellStart"/>
      <w:r w:rsidR="00594E18" w:rsidRPr="004631EF">
        <w:rPr>
          <w:szCs w:val="28"/>
        </w:rPr>
        <w:t>Индерского</w:t>
      </w:r>
      <w:proofErr w:type="spellEnd"/>
      <w:r w:rsidR="00594E18" w:rsidRPr="004631EF">
        <w:rPr>
          <w:szCs w:val="28"/>
        </w:rPr>
        <w:t xml:space="preserve"> сельсовета </w:t>
      </w:r>
      <w:proofErr w:type="spellStart"/>
      <w:r w:rsidR="009972AF" w:rsidRPr="004631EF">
        <w:rPr>
          <w:szCs w:val="28"/>
        </w:rPr>
        <w:t>Доволенского</w:t>
      </w:r>
      <w:proofErr w:type="spellEnd"/>
      <w:r w:rsidRPr="004631EF">
        <w:rPr>
          <w:szCs w:val="28"/>
        </w:rPr>
        <w:t xml:space="preserve"> района Новосибирской области направляет информацию о таких обстоятельствах и фактах в соответствующий орган (должностному лицу).</w:t>
      </w:r>
    </w:p>
    <w:p w14:paraId="4C8ED314" w14:textId="77777777" w:rsidR="00C14D45" w:rsidRPr="004631EF" w:rsidRDefault="00C14D45" w:rsidP="00C14D45">
      <w:pPr>
        <w:shd w:val="clear" w:color="auto" w:fill="FFFFFF" w:themeFill="background1"/>
        <w:rPr>
          <w:szCs w:val="28"/>
        </w:rPr>
      </w:pPr>
      <w:r w:rsidRPr="004631EF">
        <w:rPr>
          <w:szCs w:val="28"/>
        </w:rPr>
        <w:t>2.7. Осуществляет контрольную деятельность в пределах полномочий органа внутреннего муниципального финансового контроля, переданных муниципальному району в соответствии с соглашениями.</w:t>
      </w:r>
    </w:p>
    <w:p w14:paraId="1E44923D" w14:textId="77777777" w:rsidR="00C14D45" w:rsidRPr="004631EF" w:rsidRDefault="00C14D45" w:rsidP="00C14D45">
      <w:pPr>
        <w:shd w:val="clear" w:color="auto" w:fill="FFFFFF" w:themeFill="background1"/>
        <w:ind w:firstLine="568"/>
        <w:rPr>
          <w:szCs w:val="28"/>
        </w:rPr>
      </w:pPr>
      <w:r w:rsidRPr="004631EF">
        <w:rPr>
          <w:szCs w:val="28"/>
        </w:rPr>
        <w:t>2.8. Осуществляет комплектование, хранение, учет и использование архивных документов, образовавшихся в ходе деятельности по внутреннему муниципальному финансовому контролю.</w:t>
      </w:r>
    </w:p>
    <w:p w14:paraId="47AAFE2F" w14:textId="606137AA" w:rsidR="00C14D45" w:rsidRPr="004631EF" w:rsidRDefault="00C14D45" w:rsidP="00C14D45">
      <w:pPr>
        <w:shd w:val="clear" w:color="auto" w:fill="FFFFFF" w:themeFill="background1"/>
        <w:ind w:firstLine="708"/>
        <w:rPr>
          <w:szCs w:val="28"/>
        </w:rPr>
      </w:pPr>
      <w:r w:rsidRPr="004631EF">
        <w:rPr>
          <w:szCs w:val="28"/>
        </w:rPr>
        <w:t>2.9. Представляет Главе</w:t>
      </w:r>
      <w:r w:rsidR="00594E18" w:rsidRPr="004631EF">
        <w:rPr>
          <w:szCs w:val="28"/>
        </w:rPr>
        <w:t xml:space="preserve"> </w:t>
      </w:r>
      <w:proofErr w:type="spellStart"/>
      <w:r w:rsidR="00594E18" w:rsidRPr="004631EF">
        <w:rPr>
          <w:szCs w:val="28"/>
        </w:rPr>
        <w:t>Индерского</w:t>
      </w:r>
      <w:proofErr w:type="spellEnd"/>
      <w:r w:rsidR="00594E18" w:rsidRPr="004631EF">
        <w:rPr>
          <w:szCs w:val="28"/>
        </w:rPr>
        <w:t xml:space="preserve"> сельсовета</w:t>
      </w:r>
      <w:r w:rsidRPr="004631EF">
        <w:rPr>
          <w:szCs w:val="28"/>
        </w:rPr>
        <w:t xml:space="preserve"> </w:t>
      </w:r>
      <w:proofErr w:type="spellStart"/>
      <w:r w:rsidR="009972AF" w:rsidRPr="004631EF">
        <w:rPr>
          <w:szCs w:val="28"/>
        </w:rPr>
        <w:t>Доволенского</w:t>
      </w:r>
      <w:proofErr w:type="spellEnd"/>
      <w:r w:rsidRPr="004631EF">
        <w:rPr>
          <w:szCs w:val="28"/>
        </w:rPr>
        <w:t xml:space="preserve"> района Новосибирской области ежегодный отчет о деятельности в сфере внутреннего муниципального  финансового контроля. </w:t>
      </w:r>
    </w:p>
    <w:p w14:paraId="05E62A9E" w14:textId="4DF0BF6A" w:rsidR="00C14D45" w:rsidRPr="004631EF" w:rsidRDefault="00C14D45" w:rsidP="00C14D45">
      <w:pPr>
        <w:shd w:val="clear" w:color="auto" w:fill="FFFFFF" w:themeFill="background1"/>
        <w:ind w:firstLine="708"/>
        <w:rPr>
          <w:szCs w:val="28"/>
        </w:rPr>
      </w:pPr>
      <w:r w:rsidRPr="004631EF">
        <w:rPr>
          <w:szCs w:val="28"/>
        </w:rPr>
        <w:t xml:space="preserve">2.10. Осуществляет иные полномочия в соответствии с Бюджетным кодексом Российской Федерации, иными правовыми актами бюджетного законодательства Российской Федерации, Новосибирской области, администрации </w:t>
      </w:r>
      <w:r w:rsidR="009F045F" w:rsidRPr="004631EF">
        <w:rPr>
          <w:szCs w:val="28"/>
        </w:rPr>
        <w:t>Доволенского</w:t>
      </w:r>
      <w:r w:rsidRPr="004631EF">
        <w:rPr>
          <w:szCs w:val="28"/>
        </w:rPr>
        <w:t xml:space="preserve"> района Новосибирской области.</w:t>
      </w:r>
    </w:p>
    <w:p w14:paraId="2824473A" w14:textId="77777777" w:rsidR="00F42648" w:rsidRPr="004631EF" w:rsidRDefault="00F42648" w:rsidP="00C14D45">
      <w:pPr>
        <w:shd w:val="clear" w:color="auto" w:fill="FFFFFF" w:themeFill="background1"/>
        <w:jc w:val="center"/>
        <w:rPr>
          <w:bCs/>
          <w:szCs w:val="28"/>
        </w:rPr>
      </w:pPr>
    </w:p>
    <w:p w14:paraId="69FDA532" w14:textId="4B3E17CF" w:rsidR="00C14D45" w:rsidRPr="004631EF" w:rsidRDefault="00C14D45" w:rsidP="00C14D45">
      <w:pPr>
        <w:shd w:val="clear" w:color="auto" w:fill="FFFFFF" w:themeFill="background1"/>
        <w:jc w:val="center"/>
        <w:rPr>
          <w:bCs/>
          <w:szCs w:val="28"/>
        </w:rPr>
      </w:pPr>
      <w:r w:rsidRPr="004631EF">
        <w:rPr>
          <w:bCs/>
          <w:szCs w:val="28"/>
        </w:rPr>
        <w:t>3. Права и обязанности органа контроля</w:t>
      </w:r>
    </w:p>
    <w:p w14:paraId="42B7590A" w14:textId="77777777" w:rsidR="00C14D45" w:rsidRPr="004631EF" w:rsidRDefault="00C14D45" w:rsidP="00C14D45">
      <w:pPr>
        <w:shd w:val="clear" w:color="auto" w:fill="FFFFFF" w:themeFill="background1"/>
        <w:ind w:firstLine="540"/>
        <w:rPr>
          <w:szCs w:val="28"/>
        </w:rPr>
      </w:pPr>
      <w:r w:rsidRPr="004631EF">
        <w:rPr>
          <w:szCs w:val="28"/>
        </w:rPr>
        <w:t xml:space="preserve">3.1.  </w:t>
      </w:r>
      <w:proofErr w:type="gramStart"/>
      <w:r w:rsidRPr="004631EF">
        <w:rPr>
          <w:szCs w:val="28"/>
        </w:rPr>
        <w:t>Права и обязанности должностных лиц органа контроля определены федеральным стандартом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утвержденным постановлением Правительства Российской Федерации от 06.0822020 № 100.</w:t>
      </w:r>
      <w:proofErr w:type="gramEnd"/>
    </w:p>
    <w:p w14:paraId="0EDFA15D" w14:textId="77777777" w:rsidR="00C14D45" w:rsidRPr="004631EF" w:rsidRDefault="00C14D45" w:rsidP="00C14D45">
      <w:pPr>
        <w:ind w:firstLine="540"/>
        <w:rPr>
          <w:szCs w:val="28"/>
        </w:rPr>
      </w:pPr>
      <w:r w:rsidRPr="004631EF">
        <w:rPr>
          <w:szCs w:val="28"/>
        </w:rPr>
        <w:t>3.2. Должностные лица органа контроля имеют право:</w:t>
      </w:r>
    </w:p>
    <w:p w14:paraId="343E2043" w14:textId="77777777" w:rsidR="00C14D45" w:rsidRPr="004631EF" w:rsidRDefault="00C14D45" w:rsidP="00C14D45">
      <w:pPr>
        <w:rPr>
          <w:szCs w:val="28"/>
        </w:rPr>
      </w:pPr>
      <w:bookmarkStart w:id="16" w:name="sub_1017"/>
      <w:proofErr w:type="gramStart"/>
      <w:r w:rsidRPr="004631EF">
        <w:rPr>
          <w:szCs w:val="28"/>
        </w:rPr>
        <w:t>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roofErr w:type="gramEnd"/>
    </w:p>
    <w:p w14:paraId="4E687C03" w14:textId="77777777" w:rsidR="00C14D45" w:rsidRPr="004631EF" w:rsidRDefault="00C14D45" w:rsidP="00C14D45">
      <w:pPr>
        <w:rPr>
          <w:szCs w:val="28"/>
        </w:rPr>
      </w:pPr>
      <w:bookmarkStart w:id="17" w:name="sub_1018"/>
      <w:bookmarkEnd w:id="16"/>
      <w:r w:rsidRPr="004631EF">
        <w:rPr>
          <w:szCs w:val="28"/>
        </w:rPr>
        <w:t>б) получать объяснения у объекта контроля в письменной или устной формах, необходимые для проведения контрольных мероприятий;</w:t>
      </w:r>
    </w:p>
    <w:p w14:paraId="196A587B" w14:textId="77777777" w:rsidR="00C14D45" w:rsidRPr="004631EF" w:rsidRDefault="00C14D45" w:rsidP="00C14D45">
      <w:pPr>
        <w:rPr>
          <w:szCs w:val="28"/>
        </w:rPr>
      </w:pPr>
      <w:bookmarkStart w:id="18" w:name="sub_1019"/>
      <w:bookmarkEnd w:id="17"/>
      <w:r w:rsidRPr="004631EF">
        <w:rPr>
          <w:szCs w:val="28"/>
        </w:rPr>
        <w:t>в) при осуществлении выездных проверок (ревизий, обследований)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
    <w:p w14:paraId="7EEF517B" w14:textId="77777777" w:rsidR="00F42648" w:rsidRPr="004631EF" w:rsidRDefault="00C14D45" w:rsidP="00F42648">
      <w:pPr>
        <w:rPr>
          <w:szCs w:val="28"/>
        </w:rPr>
      </w:pPr>
      <w:bookmarkStart w:id="19" w:name="sub_1020"/>
      <w:bookmarkEnd w:id="18"/>
      <w:r w:rsidRPr="004631EF">
        <w:rPr>
          <w:szCs w:val="28"/>
        </w:rPr>
        <w:t>г) 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приборов, в том числе измерительных приборов, с привлечением:</w:t>
      </w:r>
      <w:bookmarkEnd w:id="19"/>
    </w:p>
    <w:p w14:paraId="64700155" w14:textId="77777777" w:rsidR="00F42648" w:rsidRPr="004631EF" w:rsidRDefault="00F42648" w:rsidP="00F42648">
      <w:pPr>
        <w:rPr>
          <w:szCs w:val="28"/>
        </w:rPr>
      </w:pPr>
      <w:r w:rsidRPr="004631EF">
        <w:rPr>
          <w:szCs w:val="28"/>
        </w:rPr>
        <w:t xml:space="preserve">- </w:t>
      </w:r>
      <w:r w:rsidR="00C14D45" w:rsidRPr="004631EF">
        <w:rPr>
          <w:szCs w:val="28"/>
        </w:rPr>
        <w:t>независимых экспертов (специализированных экспертных организаций);</w:t>
      </w:r>
    </w:p>
    <w:p w14:paraId="6F9D50E7" w14:textId="77777777" w:rsidR="00F42648" w:rsidRPr="004631EF" w:rsidRDefault="00F42648" w:rsidP="00F42648">
      <w:pPr>
        <w:rPr>
          <w:szCs w:val="28"/>
        </w:rPr>
      </w:pPr>
      <w:r w:rsidRPr="004631EF">
        <w:rPr>
          <w:szCs w:val="28"/>
        </w:rPr>
        <w:t xml:space="preserve">- </w:t>
      </w:r>
      <w:r w:rsidR="00C14D45" w:rsidRPr="004631EF">
        <w:rPr>
          <w:szCs w:val="28"/>
        </w:rPr>
        <w:t>специалистов иных государственных органов;</w:t>
      </w:r>
    </w:p>
    <w:p w14:paraId="66E99EC9" w14:textId="7F4C7C49" w:rsidR="00C14D45" w:rsidRPr="004631EF" w:rsidRDefault="00F42648" w:rsidP="00F42648">
      <w:pPr>
        <w:rPr>
          <w:szCs w:val="28"/>
        </w:rPr>
      </w:pPr>
      <w:r w:rsidRPr="004631EF">
        <w:rPr>
          <w:szCs w:val="28"/>
        </w:rPr>
        <w:t xml:space="preserve">- </w:t>
      </w:r>
      <w:r w:rsidR="00C14D45" w:rsidRPr="004631EF">
        <w:rPr>
          <w:szCs w:val="28"/>
        </w:rPr>
        <w:t>специалистов учреждений, подведомственных органу контроля.</w:t>
      </w:r>
    </w:p>
    <w:p w14:paraId="2B7D7FE7" w14:textId="77777777" w:rsidR="00C14D45" w:rsidRPr="004631EF" w:rsidRDefault="00C14D45" w:rsidP="00C14D45">
      <w:pPr>
        <w:rPr>
          <w:szCs w:val="28"/>
        </w:rPr>
      </w:pPr>
      <w:bookmarkStart w:id="20" w:name="sub_1021"/>
      <w:r w:rsidRPr="004631EF">
        <w:rPr>
          <w:szCs w:val="28"/>
        </w:rPr>
        <w:t xml:space="preserve">д)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 </w:t>
      </w:r>
      <w:hyperlink r:id="rId51" w:history="1">
        <w:r w:rsidRPr="004631EF">
          <w:rPr>
            <w:rStyle w:val="ad"/>
            <w:color w:val="auto"/>
            <w:szCs w:val="28"/>
          </w:rPr>
          <w:t>законодательства</w:t>
        </w:r>
      </w:hyperlink>
      <w:r w:rsidRPr="004631EF">
        <w:rPr>
          <w:szCs w:val="28"/>
        </w:rPr>
        <w:t xml:space="preserve"> Российской Федерации об информации, информационных технологиях и о защите информации, </w:t>
      </w:r>
      <w:hyperlink r:id="rId52" w:history="1">
        <w:r w:rsidRPr="004631EF">
          <w:rPr>
            <w:rStyle w:val="ad"/>
            <w:color w:val="auto"/>
            <w:szCs w:val="28"/>
          </w:rPr>
          <w:t>законодательства</w:t>
        </w:r>
      </w:hyperlink>
      <w:r w:rsidRPr="004631EF">
        <w:rPr>
          <w:szCs w:val="28"/>
        </w:rPr>
        <w:t xml:space="preserve"> Российской Федерации о государственной и иной охраняемой законом тайне;</w:t>
      </w:r>
    </w:p>
    <w:p w14:paraId="069629D1" w14:textId="77777777" w:rsidR="00F42648" w:rsidRPr="004631EF" w:rsidRDefault="00C14D45" w:rsidP="00F42648">
      <w:pPr>
        <w:rPr>
          <w:szCs w:val="28"/>
        </w:rPr>
      </w:pPr>
      <w:bookmarkStart w:id="21" w:name="sub_1022"/>
      <w:bookmarkEnd w:id="20"/>
      <w:proofErr w:type="gramStart"/>
      <w:r w:rsidRPr="004631EF">
        <w:rPr>
          <w:szCs w:val="28"/>
        </w:rPr>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bookmarkEnd w:id="21"/>
      <w:proofErr w:type="gramEnd"/>
    </w:p>
    <w:p w14:paraId="4F861F51" w14:textId="77777777" w:rsidR="00C14D45" w:rsidRPr="004631EF" w:rsidRDefault="00C14D45" w:rsidP="00C14D45">
      <w:pPr>
        <w:ind w:firstLine="708"/>
        <w:rPr>
          <w:szCs w:val="28"/>
        </w:rPr>
      </w:pPr>
      <w:r w:rsidRPr="004631EF">
        <w:rPr>
          <w:szCs w:val="28"/>
        </w:rPr>
        <w:t>3.3. Должностные лица органа контроля обязаны:</w:t>
      </w:r>
    </w:p>
    <w:p w14:paraId="676C4608" w14:textId="77777777" w:rsidR="00C14D45" w:rsidRPr="004631EF" w:rsidRDefault="00C14D45" w:rsidP="00C14D45">
      <w:pPr>
        <w:rPr>
          <w:szCs w:val="28"/>
        </w:rPr>
      </w:pPr>
      <w:bookmarkStart w:id="22" w:name="sub_1023"/>
      <w:r w:rsidRPr="004631EF">
        <w:rPr>
          <w:szCs w:val="28"/>
        </w:rPr>
        <w:t xml:space="preserve">а) своевременно и в полной мере исполнять в соответствии с </w:t>
      </w:r>
      <w:hyperlink r:id="rId53" w:history="1">
        <w:r w:rsidRPr="004631EF">
          <w:rPr>
            <w:rStyle w:val="ad"/>
            <w:color w:val="auto"/>
            <w:szCs w:val="28"/>
          </w:rPr>
          <w:t>бюджетным законодательством</w:t>
        </w:r>
      </w:hyperlink>
      <w:r w:rsidRPr="004631EF">
        <w:rPr>
          <w:szCs w:val="28"/>
        </w:rPr>
        <w:t xml:space="preserve"> Российской Федерации и иными правовыми актами, регулирующими бюджетные правоотношения, полномочия органа контроля по осуществлению внутреннего муниципального финансового контроля;</w:t>
      </w:r>
    </w:p>
    <w:p w14:paraId="3FC7986B" w14:textId="77777777" w:rsidR="00C14D45" w:rsidRPr="004631EF" w:rsidRDefault="00C14D45" w:rsidP="00C14D45">
      <w:pPr>
        <w:rPr>
          <w:szCs w:val="28"/>
        </w:rPr>
      </w:pPr>
      <w:bookmarkStart w:id="23" w:name="sub_1024"/>
      <w:bookmarkEnd w:id="22"/>
      <w:r w:rsidRPr="004631EF">
        <w:rPr>
          <w:szCs w:val="28"/>
        </w:rPr>
        <w:t>б) соблюдать права и законные интересы объектов контроля, в отношении которых проводятся контрольные мероприятия;</w:t>
      </w:r>
    </w:p>
    <w:p w14:paraId="672F0FD8" w14:textId="77777777" w:rsidR="00C14D45" w:rsidRPr="004631EF" w:rsidRDefault="00C14D45" w:rsidP="00C14D45">
      <w:pPr>
        <w:rPr>
          <w:szCs w:val="28"/>
        </w:rPr>
      </w:pPr>
      <w:bookmarkStart w:id="24" w:name="sub_1025"/>
      <w:bookmarkEnd w:id="23"/>
      <w:r w:rsidRPr="004631EF">
        <w:rPr>
          <w:szCs w:val="28"/>
        </w:rPr>
        <w:t>в) проводить контрольные мероприятия в соответствии с правовым актом органа контроля о проведении контрольного мероприятия, при необходимости предъявлять копию правового акта органа контроля о проведении контрольного мероприятия;</w:t>
      </w:r>
    </w:p>
    <w:p w14:paraId="137FBC8B" w14:textId="77777777" w:rsidR="00C14D45" w:rsidRPr="004631EF" w:rsidRDefault="00C14D45" w:rsidP="00C14D45">
      <w:pPr>
        <w:rPr>
          <w:szCs w:val="28"/>
        </w:rPr>
      </w:pPr>
      <w:bookmarkStart w:id="25" w:name="sub_1026"/>
      <w:bookmarkEnd w:id="24"/>
      <w:r w:rsidRPr="004631EF">
        <w:rPr>
          <w:szCs w:val="28"/>
        </w:rPr>
        <w:t>г)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14:paraId="2670E9A1" w14:textId="77777777" w:rsidR="00C14D45" w:rsidRPr="004631EF" w:rsidRDefault="00C14D45" w:rsidP="00C14D45">
      <w:pPr>
        <w:rPr>
          <w:szCs w:val="28"/>
        </w:rPr>
      </w:pPr>
      <w:bookmarkStart w:id="26" w:name="sub_1027"/>
      <w:bookmarkEnd w:id="25"/>
      <w:r w:rsidRPr="004631EF">
        <w:rPr>
          <w:szCs w:val="28"/>
        </w:rPr>
        <w:t>д) знакомить руководителя (представителя)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 возобновлении и продлении срока проведения контрольного мероприятия, об изменении состава проверочной (ревизионной) группы, а также с результатами контрольных мероприятий (актами, заключениями);</w:t>
      </w:r>
    </w:p>
    <w:p w14:paraId="54BF83C1" w14:textId="77777777" w:rsidR="00C14D45" w:rsidRPr="004631EF" w:rsidRDefault="00C14D45" w:rsidP="00C14D45">
      <w:pPr>
        <w:rPr>
          <w:szCs w:val="28"/>
        </w:rPr>
      </w:pPr>
      <w:bookmarkStart w:id="27" w:name="sub_1028"/>
      <w:bookmarkEnd w:id="26"/>
      <w:r w:rsidRPr="004631EF">
        <w:rPr>
          <w:szCs w:val="28"/>
        </w:rPr>
        <w:t>е)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обследования) и давать пояснения по вопросам, относящимся к предмету контрольного мероприятия;</w:t>
      </w:r>
    </w:p>
    <w:p w14:paraId="522E5AC7" w14:textId="77777777" w:rsidR="00C14D45" w:rsidRPr="004631EF" w:rsidRDefault="00C14D45" w:rsidP="00C14D45">
      <w:pPr>
        <w:rPr>
          <w:szCs w:val="28"/>
        </w:rPr>
      </w:pPr>
      <w:bookmarkStart w:id="28" w:name="sub_1029"/>
      <w:bookmarkEnd w:id="27"/>
      <w:r w:rsidRPr="004631EF">
        <w:rPr>
          <w:szCs w:val="28"/>
        </w:rPr>
        <w:t xml:space="preserve">ж) направлять представления, предписания об устранении выявленных нарушений в случаях, предусмотренных </w:t>
      </w:r>
      <w:hyperlink r:id="rId54" w:history="1">
        <w:r w:rsidRPr="004631EF">
          <w:rPr>
            <w:rStyle w:val="ad"/>
            <w:color w:val="auto"/>
            <w:szCs w:val="28"/>
          </w:rPr>
          <w:t>бюджетным законодательством</w:t>
        </w:r>
      </w:hyperlink>
      <w:r w:rsidRPr="004631EF">
        <w:rPr>
          <w:szCs w:val="28"/>
        </w:rPr>
        <w:t xml:space="preserve"> Российской Федерации;</w:t>
      </w:r>
    </w:p>
    <w:p w14:paraId="575D7210" w14:textId="77777777" w:rsidR="00C14D45" w:rsidRPr="004631EF" w:rsidRDefault="00C14D45" w:rsidP="00C14D45">
      <w:pPr>
        <w:rPr>
          <w:szCs w:val="28"/>
        </w:rPr>
      </w:pPr>
      <w:bookmarkStart w:id="29" w:name="sub_1030"/>
      <w:bookmarkEnd w:id="28"/>
      <w:r w:rsidRPr="004631EF">
        <w:rPr>
          <w:szCs w:val="28"/>
        </w:rPr>
        <w:t xml:space="preserve">з) направлять уведомления о применении бюджетных мер принуждения в случаях, предусмотренных </w:t>
      </w:r>
      <w:hyperlink r:id="rId55" w:history="1">
        <w:r w:rsidRPr="004631EF">
          <w:rPr>
            <w:rStyle w:val="ad"/>
            <w:color w:val="auto"/>
            <w:szCs w:val="28"/>
          </w:rPr>
          <w:t>бюджетным законодательством</w:t>
        </w:r>
      </w:hyperlink>
      <w:r w:rsidRPr="004631EF">
        <w:rPr>
          <w:szCs w:val="28"/>
        </w:rPr>
        <w:t xml:space="preserve"> Российской Федерации;</w:t>
      </w:r>
    </w:p>
    <w:p w14:paraId="36EDADA0" w14:textId="77777777" w:rsidR="00C14D45" w:rsidRPr="004631EF" w:rsidRDefault="00C14D45" w:rsidP="00C14D45">
      <w:pPr>
        <w:rPr>
          <w:szCs w:val="28"/>
        </w:rPr>
      </w:pPr>
      <w:bookmarkStart w:id="30" w:name="sub_1031"/>
      <w:bookmarkEnd w:id="29"/>
      <w:r w:rsidRPr="004631EF">
        <w:rPr>
          <w:szCs w:val="28"/>
        </w:rPr>
        <w:t xml:space="preserve">и) осуществлять производство по делам об административных правонарушениях в порядке, установленном </w:t>
      </w:r>
      <w:hyperlink r:id="rId56" w:history="1">
        <w:r w:rsidRPr="004631EF">
          <w:rPr>
            <w:rStyle w:val="ad"/>
            <w:color w:val="auto"/>
            <w:szCs w:val="28"/>
          </w:rPr>
          <w:t>законодательством</w:t>
        </w:r>
      </w:hyperlink>
      <w:r w:rsidRPr="004631EF">
        <w:rPr>
          <w:szCs w:val="28"/>
        </w:rPr>
        <w:t xml:space="preserve"> Российской Федерации об административных правонарушениях;</w:t>
      </w:r>
    </w:p>
    <w:p w14:paraId="572A967C" w14:textId="77777777" w:rsidR="00C14D45" w:rsidRPr="004631EF" w:rsidRDefault="00C14D45" w:rsidP="00C14D45">
      <w:pPr>
        <w:rPr>
          <w:szCs w:val="28"/>
        </w:rPr>
      </w:pPr>
      <w:bookmarkStart w:id="31" w:name="sub_1032"/>
      <w:bookmarkEnd w:id="30"/>
      <w:r w:rsidRPr="004631EF">
        <w:rPr>
          <w:szCs w:val="28"/>
        </w:rPr>
        <w:t>к) обращаться в суд с исковыми заявлениями о возмещении ущерба публично-правовому образованию, признании закупок недействительными в случаях, предусмотренных законодательством Российской Федерации;</w:t>
      </w:r>
    </w:p>
    <w:p w14:paraId="17DBF834" w14:textId="77777777" w:rsidR="00C14D45" w:rsidRPr="004631EF" w:rsidRDefault="00C14D45" w:rsidP="00C14D45">
      <w:pPr>
        <w:rPr>
          <w:szCs w:val="28"/>
        </w:rPr>
      </w:pPr>
      <w:bookmarkStart w:id="32" w:name="sub_1033"/>
      <w:bookmarkEnd w:id="31"/>
      <w:r w:rsidRPr="004631EF">
        <w:rPr>
          <w:szCs w:val="28"/>
        </w:rPr>
        <w:t>л)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14:paraId="6CCD9E9B" w14:textId="77777777" w:rsidR="00C14D45" w:rsidRPr="004631EF" w:rsidRDefault="00C14D45" w:rsidP="00C14D45">
      <w:pPr>
        <w:rPr>
          <w:szCs w:val="28"/>
        </w:rPr>
      </w:pPr>
      <w:bookmarkStart w:id="33" w:name="sub_1034"/>
      <w:bookmarkEnd w:id="32"/>
      <w:r w:rsidRPr="004631EF">
        <w:rPr>
          <w:szCs w:val="28"/>
        </w:rPr>
        <w:t>м) направлять в адрес государственного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w:t>
      </w:r>
    </w:p>
    <w:p w14:paraId="7ECC8B3A" w14:textId="77777777" w:rsidR="004631EF" w:rsidRPr="004631EF" w:rsidRDefault="004631EF" w:rsidP="00C14D45">
      <w:pPr>
        <w:rPr>
          <w:szCs w:val="28"/>
        </w:rPr>
      </w:pPr>
    </w:p>
    <w:p w14:paraId="75AF8F40" w14:textId="33F5FBE0" w:rsidR="004631EF" w:rsidRPr="004631EF" w:rsidRDefault="004631EF" w:rsidP="004631EF">
      <w:pPr>
        <w:pStyle w:val="a8"/>
        <w:jc w:val="center"/>
        <w:rPr>
          <w:sz w:val="28"/>
          <w:szCs w:val="28"/>
        </w:rPr>
      </w:pPr>
      <w:r w:rsidRPr="004631EF">
        <w:rPr>
          <w:sz w:val="28"/>
          <w:szCs w:val="28"/>
        </w:rPr>
        <w:t>4.</w:t>
      </w:r>
      <w:r w:rsidRPr="004631EF">
        <w:rPr>
          <w:bCs/>
          <w:color w:val="000000"/>
          <w:sz w:val="28"/>
          <w:szCs w:val="28"/>
        </w:rPr>
        <w:t>Права и обязанности объектов контроля</w:t>
      </w:r>
    </w:p>
    <w:p w14:paraId="6B178C66" w14:textId="77777777" w:rsidR="004631EF" w:rsidRPr="004631EF" w:rsidRDefault="004631EF" w:rsidP="004631EF">
      <w:pPr>
        <w:pStyle w:val="a8"/>
        <w:jc w:val="center"/>
        <w:rPr>
          <w:sz w:val="28"/>
          <w:szCs w:val="28"/>
        </w:rPr>
      </w:pPr>
      <w:r w:rsidRPr="004631EF">
        <w:rPr>
          <w:bCs/>
          <w:color w:val="000000"/>
          <w:sz w:val="28"/>
          <w:szCs w:val="28"/>
        </w:rPr>
        <w:t>(их должностных лиц)</w:t>
      </w:r>
    </w:p>
    <w:p w14:paraId="103D870F" w14:textId="2DD72DA5" w:rsidR="004631EF" w:rsidRPr="004631EF" w:rsidRDefault="004631EF" w:rsidP="004631EF">
      <w:pPr>
        <w:pStyle w:val="a8"/>
        <w:rPr>
          <w:sz w:val="28"/>
          <w:szCs w:val="28"/>
        </w:rPr>
      </w:pPr>
      <w:r w:rsidRPr="004631EF">
        <w:rPr>
          <w:color w:val="000000"/>
          <w:sz w:val="28"/>
          <w:szCs w:val="28"/>
        </w:rPr>
        <w:t> </w:t>
      </w:r>
      <w:r>
        <w:rPr>
          <w:color w:val="000000"/>
          <w:sz w:val="28"/>
          <w:szCs w:val="28"/>
        </w:rPr>
        <w:t>4.1</w:t>
      </w:r>
      <w:r w:rsidRPr="004631EF">
        <w:rPr>
          <w:color w:val="000000"/>
          <w:sz w:val="28"/>
          <w:szCs w:val="28"/>
        </w:rPr>
        <w:t> Объекты контроля (их должностные лица) имеют право:</w:t>
      </w:r>
    </w:p>
    <w:p w14:paraId="2372FEE7" w14:textId="77777777" w:rsidR="004631EF" w:rsidRPr="004631EF" w:rsidRDefault="004631EF" w:rsidP="004631EF">
      <w:pPr>
        <w:pStyle w:val="a8"/>
        <w:rPr>
          <w:sz w:val="28"/>
          <w:szCs w:val="28"/>
        </w:rPr>
      </w:pPr>
      <w:r w:rsidRPr="004631EF">
        <w:rPr>
          <w:color w:val="000000"/>
          <w:sz w:val="28"/>
          <w:szCs w:val="28"/>
        </w:rPr>
        <w:t>а)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14:paraId="0DA9A898" w14:textId="77777777" w:rsidR="004631EF" w:rsidRPr="004631EF" w:rsidRDefault="004631EF" w:rsidP="004631EF">
      <w:pPr>
        <w:pStyle w:val="a8"/>
        <w:rPr>
          <w:sz w:val="28"/>
          <w:szCs w:val="28"/>
        </w:rPr>
      </w:pPr>
      <w:r w:rsidRPr="004631EF">
        <w:rPr>
          <w:color w:val="000000"/>
          <w:sz w:val="28"/>
          <w:szCs w:val="28"/>
        </w:rPr>
        <w:t>б) 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14:paraId="40B581AF" w14:textId="77777777" w:rsidR="004631EF" w:rsidRPr="004631EF" w:rsidRDefault="004631EF" w:rsidP="004631EF">
      <w:pPr>
        <w:pStyle w:val="a8"/>
        <w:rPr>
          <w:sz w:val="28"/>
          <w:szCs w:val="28"/>
        </w:rPr>
      </w:pPr>
      <w:r w:rsidRPr="004631EF">
        <w:rPr>
          <w:color w:val="000000"/>
          <w:sz w:val="28"/>
          <w:szCs w:val="28"/>
        </w:rPr>
        <w:t>в) представлять в орган контроля возражения в письменной форме на акт (заключение), оформленный по результатам проверки, ревизии (обследования).</w:t>
      </w:r>
    </w:p>
    <w:p w14:paraId="0E3CEA16" w14:textId="76EB9C0D" w:rsidR="004631EF" w:rsidRPr="004631EF" w:rsidRDefault="004631EF" w:rsidP="004631EF">
      <w:pPr>
        <w:pStyle w:val="a8"/>
        <w:rPr>
          <w:sz w:val="28"/>
          <w:szCs w:val="28"/>
        </w:rPr>
      </w:pPr>
      <w:r>
        <w:rPr>
          <w:color w:val="000000"/>
          <w:sz w:val="28"/>
          <w:szCs w:val="28"/>
        </w:rPr>
        <w:t>4.2</w:t>
      </w:r>
      <w:r w:rsidRPr="004631EF">
        <w:rPr>
          <w:color w:val="000000"/>
          <w:sz w:val="28"/>
          <w:szCs w:val="28"/>
        </w:rPr>
        <w:t>. Объекты контроля (их должностные лица) обязаны:</w:t>
      </w:r>
    </w:p>
    <w:p w14:paraId="51ECFF25" w14:textId="77777777" w:rsidR="004631EF" w:rsidRPr="004631EF" w:rsidRDefault="004631EF" w:rsidP="004631EF">
      <w:pPr>
        <w:pStyle w:val="a8"/>
        <w:rPr>
          <w:sz w:val="28"/>
          <w:szCs w:val="28"/>
        </w:rPr>
      </w:pPr>
      <w:r w:rsidRPr="004631EF">
        <w:rPr>
          <w:color w:val="000000"/>
          <w:sz w:val="28"/>
          <w:szCs w:val="28"/>
        </w:rPr>
        <w:t>а) выполнять законные требования должностных лиц органа контроля;</w:t>
      </w:r>
    </w:p>
    <w:p w14:paraId="0C050E47" w14:textId="77777777" w:rsidR="004631EF" w:rsidRPr="004631EF" w:rsidRDefault="004631EF" w:rsidP="004631EF">
      <w:pPr>
        <w:pStyle w:val="a8"/>
        <w:rPr>
          <w:sz w:val="28"/>
          <w:szCs w:val="28"/>
        </w:rPr>
      </w:pPr>
      <w:proofErr w:type="gramStart"/>
      <w:r w:rsidRPr="004631EF">
        <w:rPr>
          <w:color w:val="000000"/>
          <w:sz w:val="28"/>
          <w:szCs w:val="28"/>
        </w:rPr>
        <w:t>б) давать должностным лицам органа контроля объяснения в письменной или устной формах, необходимые для проведения контрольных мероприятий;</w:t>
      </w:r>
      <w:proofErr w:type="gramEnd"/>
    </w:p>
    <w:p w14:paraId="3901797C" w14:textId="77777777" w:rsidR="004631EF" w:rsidRPr="004631EF" w:rsidRDefault="004631EF" w:rsidP="004631EF">
      <w:pPr>
        <w:pStyle w:val="a8"/>
        <w:rPr>
          <w:sz w:val="28"/>
          <w:szCs w:val="28"/>
        </w:rPr>
      </w:pPr>
      <w:r w:rsidRPr="004631EF">
        <w:rPr>
          <w:color w:val="000000"/>
          <w:sz w:val="28"/>
          <w:szCs w:val="28"/>
        </w:rPr>
        <w:t>в) 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контрольных мероприятий;</w:t>
      </w:r>
    </w:p>
    <w:p w14:paraId="089E4CA9" w14:textId="77777777" w:rsidR="004631EF" w:rsidRPr="004631EF" w:rsidRDefault="004631EF" w:rsidP="004631EF">
      <w:pPr>
        <w:pStyle w:val="a8"/>
        <w:rPr>
          <w:sz w:val="28"/>
          <w:szCs w:val="28"/>
        </w:rPr>
      </w:pPr>
      <w:r w:rsidRPr="004631EF">
        <w:rPr>
          <w:color w:val="000000"/>
          <w:sz w:val="28"/>
          <w:szCs w:val="28"/>
        </w:rPr>
        <w:t>г) предоставлять должностным лицам, принимающим участие в проведении выездной проверки (ревизии, обследования), допуск в помещения и на территории, которые занимают объекты контроля, а также доступ к объектам экспертизы и исследования;</w:t>
      </w:r>
    </w:p>
    <w:p w14:paraId="3BEFB53A" w14:textId="77777777" w:rsidR="004631EF" w:rsidRPr="004631EF" w:rsidRDefault="004631EF" w:rsidP="004631EF">
      <w:pPr>
        <w:pStyle w:val="a8"/>
        <w:rPr>
          <w:sz w:val="28"/>
          <w:szCs w:val="28"/>
        </w:rPr>
      </w:pPr>
      <w:r w:rsidRPr="004631EF">
        <w:rPr>
          <w:color w:val="000000"/>
          <w:sz w:val="28"/>
          <w:szCs w:val="28"/>
        </w:rPr>
        <w:t>д) 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14:paraId="760856FF" w14:textId="77777777" w:rsidR="004631EF" w:rsidRPr="004631EF" w:rsidRDefault="004631EF" w:rsidP="004631EF">
      <w:pPr>
        <w:pStyle w:val="a8"/>
        <w:rPr>
          <w:sz w:val="28"/>
          <w:szCs w:val="28"/>
        </w:rPr>
      </w:pPr>
      <w:r w:rsidRPr="004631EF">
        <w:rPr>
          <w:color w:val="000000"/>
          <w:sz w:val="28"/>
          <w:szCs w:val="28"/>
        </w:rPr>
        <w:t xml:space="preserve">е) уведомлять должностных лиц, принимающих участие в проведении контрольных мероприятий, о фото- и видеосъемке, </w:t>
      </w:r>
      <w:proofErr w:type="spellStart"/>
      <w:r w:rsidRPr="004631EF">
        <w:rPr>
          <w:color w:val="000000"/>
          <w:sz w:val="28"/>
          <w:szCs w:val="28"/>
        </w:rPr>
        <w:t>звуко</w:t>
      </w:r>
      <w:proofErr w:type="spellEnd"/>
      <w:r w:rsidRPr="004631EF">
        <w:rPr>
          <w:color w:val="000000"/>
          <w:sz w:val="28"/>
          <w:szCs w:val="28"/>
        </w:rPr>
        <w:t>- и видеозаписи действий этих должностных лиц;</w:t>
      </w:r>
    </w:p>
    <w:p w14:paraId="38FE682D" w14:textId="77777777" w:rsidR="004631EF" w:rsidRPr="004631EF" w:rsidRDefault="004631EF" w:rsidP="004631EF">
      <w:pPr>
        <w:pStyle w:val="a8"/>
        <w:rPr>
          <w:sz w:val="28"/>
          <w:szCs w:val="28"/>
        </w:rPr>
      </w:pPr>
      <w:r w:rsidRPr="004631EF">
        <w:rPr>
          <w:color w:val="000000"/>
          <w:sz w:val="28"/>
          <w:szCs w:val="28"/>
        </w:rPr>
        <w:t>ж) 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14:paraId="12EF63C9" w14:textId="77777777" w:rsidR="004631EF" w:rsidRPr="004631EF" w:rsidRDefault="004631EF" w:rsidP="004631EF">
      <w:pPr>
        <w:pStyle w:val="a8"/>
        <w:rPr>
          <w:sz w:val="28"/>
          <w:szCs w:val="28"/>
        </w:rPr>
      </w:pPr>
      <w:r w:rsidRPr="004631EF">
        <w:rPr>
          <w:color w:val="000000"/>
          <w:sz w:val="28"/>
          <w:szCs w:val="28"/>
        </w:rPr>
        <w:t>з) не совершать действий (бездействия), направленных на воспрепятствование проведению контрольного мероприятия.</w:t>
      </w:r>
    </w:p>
    <w:p w14:paraId="04D3DCE8" w14:textId="77777777" w:rsidR="004631EF" w:rsidRPr="004631EF" w:rsidRDefault="004631EF" w:rsidP="004631EF">
      <w:pPr>
        <w:rPr>
          <w:szCs w:val="28"/>
        </w:rPr>
      </w:pPr>
    </w:p>
    <w:p w14:paraId="274A9799" w14:textId="5CE77984" w:rsidR="00C14D45" w:rsidRPr="004631EF" w:rsidRDefault="004631EF" w:rsidP="00C14D45">
      <w:pPr>
        <w:shd w:val="clear" w:color="auto" w:fill="FFFFFF" w:themeFill="background1"/>
        <w:jc w:val="center"/>
        <w:rPr>
          <w:bCs/>
          <w:szCs w:val="28"/>
        </w:rPr>
      </w:pPr>
      <w:bookmarkStart w:id="34" w:name="_GoBack"/>
      <w:bookmarkEnd w:id="33"/>
      <w:bookmarkEnd w:id="34"/>
      <w:r>
        <w:rPr>
          <w:bCs/>
          <w:szCs w:val="28"/>
        </w:rPr>
        <w:t>5</w:t>
      </w:r>
      <w:r w:rsidR="00C14D45" w:rsidRPr="004631EF">
        <w:rPr>
          <w:bCs/>
          <w:szCs w:val="28"/>
        </w:rPr>
        <w:t>. Ответственность</w:t>
      </w:r>
    </w:p>
    <w:p w14:paraId="3347038F" w14:textId="6C5A8BC4" w:rsidR="00F42648" w:rsidRPr="004631EF" w:rsidRDefault="004631EF" w:rsidP="00F42648">
      <w:pPr>
        <w:shd w:val="clear" w:color="auto" w:fill="FFFFFF" w:themeFill="background1"/>
        <w:rPr>
          <w:szCs w:val="28"/>
        </w:rPr>
      </w:pPr>
      <w:r>
        <w:rPr>
          <w:szCs w:val="28"/>
        </w:rPr>
        <w:t>5</w:t>
      </w:r>
      <w:r w:rsidR="00C14D45" w:rsidRPr="004631EF">
        <w:rPr>
          <w:szCs w:val="28"/>
        </w:rPr>
        <w:t>.1. Должностное лицо, осуществляющее контрольное мероприятие, несет персональную ответственность:</w:t>
      </w:r>
    </w:p>
    <w:p w14:paraId="7E83031D" w14:textId="77777777" w:rsidR="00F42648" w:rsidRPr="004631EF" w:rsidRDefault="00C14D45" w:rsidP="00F42648">
      <w:pPr>
        <w:shd w:val="clear" w:color="auto" w:fill="FFFFFF" w:themeFill="background1"/>
        <w:rPr>
          <w:szCs w:val="28"/>
        </w:rPr>
      </w:pPr>
      <w:r w:rsidRPr="004631EF">
        <w:rPr>
          <w:szCs w:val="28"/>
        </w:rPr>
        <w:t>-  за соблюдение требований настоящего Положения</w:t>
      </w:r>
      <w:r w:rsidR="00F42648" w:rsidRPr="004631EF">
        <w:rPr>
          <w:szCs w:val="28"/>
        </w:rPr>
        <w:t>;</w:t>
      </w:r>
    </w:p>
    <w:p w14:paraId="62144622" w14:textId="77777777" w:rsidR="00F42648" w:rsidRPr="004631EF" w:rsidRDefault="00C14D45" w:rsidP="00F42648">
      <w:pPr>
        <w:shd w:val="clear" w:color="auto" w:fill="FFFFFF" w:themeFill="background1"/>
        <w:rPr>
          <w:szCs w:val="28"/>
        </w:rPr>
      </w:pPr>
      <w:r w:rsidRPr="004631EF">
        <w:rPr>
          <w:szCs w:val="28"/>
        </w:rPr>
        <w:t>- за достоверность, полноту и качество подготовленных им документов;</w:t>
      </w:r>
    </w:p>
    <w:p w14:paraId="4BA6D8BE" w14:textId="77777777" w:rsidR="00F42648" w:rsidRPr="004631EF" w:rsidRDefault="00C14D45" w:rsidP="00F42648">
      <w:pPr>
        <w:shd w:val="clear" w:color="auto" w:fill="FFFFFF" w:themeFill="background1"/>
        <w:rPr>
          <w:szCs w:val="28"/>
        </w:rPr>
      </w:pPr>
      <w:r w:rsidRPr="004631EF">
        <w:rPr>
          <w:szCs w:val="28"/>
        </w:rPr>
        <w:t>- за точное и своевременное исполнение полномочий;</w:t>
      </w:r>
    </w:p>
    <w:p w14:paraId="1C607C33" w14:textId="4FECD4A7" w:rsidR="00C14D45" w:rsidRPr="004631EF" w:rsidRDefault="00C14D45" w:rsidP="00F42648">
      <w:pPr>
        <w:shd w:val="clear" w:color="auto" w:fill="FFFFFF" w:themeFill="background1"/>
        <w:rPr>
          <w:szCs w:val="28"/>
        </w:rPr>
      </w:pPr>
      <w:r w:rsidRPr="004631EF">
        <w:rPr>
          <w:szCs w:val="28"/>
        </w:rPr>
        <w:t>- за неразглашение сведений, составляющие государственную тайну, и информации, носящую конфиденциальный характер в соответствии с действующим законодательством.</w:t>
      </w:r>
    </w:p>
    <w:p w14:paraId="3C897310" w14:textId="6442AE3F" w:rsidR="00C14D45" w:rsidRPr="004631EF" w:rsidRDefault="004631EF" w:rsidP="00C14D45">
      <w:pPr>
        <w:shd w:val="clear" w:color="auto" w:fill="FFFFFF" w:themeFill="background1"/>
        <w:rPr>
          <w:szCs w:val="28"/>
        </w:rPr>
      </w:pPr>
      <w:r>
        <w:rPr>
          <w:szCs w:val="28"/>
        </w:rPr>
        <w:t>5</w:t>
      </w:r>
      <w:r w:rsidR="00C14D45" w:rsidRPr="004631EF">
        <w:rPr>
          <w:szCs w:val="28"/>
        </w:rPr>
        <w:t>.2. В случае выявления нарушений настоящего положения и иных нормативных правовых актов,  Должностное лицо, осуществляющее контрольное мероприятие несет ответственность за решения и действия (бездействие), принимаемые (осуществляемые) в процессе исполнения своих функций, в соответствии с законодательством Российской Федерации.</w:t>
      </w:r>
    </w:p>
    <w:p w14:paraId="0010120B" w14:textId="77777777" w:rsidR="00C14D45" w:rsidRPr="004631EF" w:rsidRDefault="00C14D45" w:rsidP="00C14D45">
      <w:pPr>
        <w:shd w:val="clear" w:color="auto" w:fill="FFFFFF" w:themeFill="background1"/>
        <w:rPr>
          <w:szCs w:val="28"/>
        </w:rPr>
      </w:pPr>
    </w:p>
    <w:p w14:paraId="0390F2B0" w14:textId="0B2A1667" w:rsidR="00C14D45" w:rsidRPr="004631EF" w:rsidRDefault="004631EF" w:rsidP="004D7A20">
      <w:pPr>
        <w:pStyle w:val="3"/>
      </w:pPr>
      <w:r>
        <w:t>6</w:t>
      </w:r>
      <w:r w:rsidR="00C14D45" w:rsidRPr="004631EF">
        <w:t>. Порядок пересмотра Положения, реорганизация, прекращение деятельности органа</w:t>
      </w:r>
    </w:p>
    <w:p w14:paraId="6ABAF060" w14:textId="62637B5C" w:rsidR="00C14D45" w:rsidRPr="004631EF" w:rsidRDefault="004631EF" w:rsidP="00C14D45">
      <w:pPr>
        <w:shd w:val="clear" w:color="auto" w:fill="FFFFFF" w:themeFill="background1"/>
        <w:rPr>
          <w:szCs w:val="28"/>
        </w:rPr>
      </w:pPr>
      <w:r>
        <w:rPr>
          <w:szCs w:val="28"/>
        </w:rPr>
        <w:t>6</w:t>
      </w:r>
      <w:r w:rsidR="00C14D45" w:rsidRPr="004631EF">
        <w:rPr>
          <w:szCs w:val="28"/>
        </w:rPr>
        <w:t xml:space="preserve">.1. Положение пересматривается и уточняется по мере необходимости. Изменения Положения утверждаются постановлением администрации </w:t>
      </w:r>
      <w:r w:rsidR="004D7A20" w:rsidRPr="004631EF">
        <w:rPr>
          <w:szCs w:val="28"/>
        </w:rPr>
        <w:t>Доволенского</w:t>
      </w:r>
      <w:r w:rsidR="00C14D45" w:rsidRPr="004631EF">
        <w:rPr>
          <w:szCs w:val="28"/>
        </w:rPr>
        <w:t xml:space="preserve"> района Новосибирской области</w:t>
      </w:r>
    </w:p>
    <w:p w14:paraId="20A48157" w14:textId="633BF3D5" w:rsidR="00C14D45" w:rsidRPr="004631EF" w:rsidRDefault="004631EF" w:rsidP="00C14D45">
      <w:pPr>
        <w:shd w:val="clear" w:color="auto" w:fill="FFFFFF" w:themeFill="background1"/>
        <w:rPr>
          <w:szCs w:val="28"/>
        </w:rPr>
      </w:pPr>
      <w:r>
        <w:rPr>
          <w:szCs w:val="28"/>
        </w:rPr>
        <w:t>6</w:t>
      </w:r>
      <w:r w:rsidR="00C14D45" w:rsidRPr="004631EF">
        <w:rPr>
          <w:szCs w:val="28"/>
        </w:rPr>
        <w:t>.2. Реорганизация, прекращение деятельности органа</w:t>
      </w:r>
      <w:r w:rsidR="00C14D45" w:rsidRPr="004631EF">
        <w:rPr>
          <w:b/>
          <w:szCs w:val="28"/>
        </w:rPr>
        <w:t xml:space="preserve"> </w:t>
      </w:r>
      <w:r w:rsidR="00C14D45" w:rsidRPr="004631EF">
        <w:rPr>
          <w:szCs w:val="28"/>
        </w:rPr>
        <w:t>внутреннего муниципального финансового контроля производится по основаниям и в порядке, предусмотренном действующим законодательством Российской Федерации.</w:t>
      </w:r>
    </w:p>
    <w:p w14:paraId="6202AE89" w14:textId="77777777" w:rsidR="00C14D45" w:rsidRPr="004631EF" w:rsidRDefault="00C14D45" w:rsidP="00C14D45">
      <w:pPr>
        <w:shd w:val="clear" w:color="auto" w:fill="FFFFFF" w:themeFill="background1"/>
        <w:rPr>
          <w:szCs w:val="28"/>
        </w:rPr>
      </w:pPr>
    </w:p>
    <w:sectPr w:rsidR="00C14D45" w:rsidRPr="004631EF" w:rsidSect="003C5E97">
      <w:pgSz w:w="11909" w:h="16838"/>
      <w:pgMar w:top="1134" w:right="850" w:bottom="1134" w:left="1701" w:header="0" w:footer="6"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3CF9"/>
    <w:multiLevelType w:val="hybridMultilevel"/>
    <w:tmpl w:val="9774DC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78321F"/>
    <w:multiLevelType w:val="hybridMultilevel"/>
    <w:tmpl w:val="24F058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8937567"/>
    <w:multiLevelType w:val="multilevel"/>
    <w:tmpl w:val="1DA47700"/>
    <w:lvl w:ilvl="0">
      <w:start w:val="1"/>
      <w:numFmt w:val="decimal"/>
      <w:lvlText w:val="%1."/>
      <w:lvlJc w:val="left"/>
      <w:pPr>
        <w:ind w:left="927" w:hanging="360"/>
      </w:pPr>
      <w:rPr>
        <w:rFonts w:hint="default"/>
      </w:rPr>
    </w:lvl>
    <w:lvl w:ilvl="1">
      <w:start w:val="14"/>
      <w:numFmt w:val="decimal"/>
      <w:isLgl/>
      <w:lvlText w:val="%1.%2."/>
      <w:lvlJc w:val="left"/>
      <w:pPr>
        <w:ind w:left="1335" w:hanging="768"/>
      </w:pPr>
      <w:rPr>
        <w:rFonts w:hint="default"/>
      </w:rPr>
    </w:lvl>
    <w:lvl w:ilvl="2">
      <w:start w:val="1"/>
      <w:numFmt w:val="decimal"/>
      <w:isLgl/>
      <w:lvlText w:val="%1.%2.%3."/>
      <w:lvlJc w:val="left"/>
      <w:pPr>
        <w:ind w:left="1335" w:hanging="768"/>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2B3E31BC"/>
    <w:multiLevelType w:val="hybridMultilevel"/>
    <w:tmpl w:val="8A72AB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7740AA1"/>
    <w:multiLevelType w:val="hybridMultilevel"/>
    <w:tmpl w:val="E252190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nsid w:val="49272780"/>
    <w:multiLevelType w:val="hybridMultilevel"/>
    <w:tmpl w:val="23D88C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4FBF230B"/>
    <w:multiLevelType w:val="hybridMultilevel"/>
    <w:tmpl w:val="2DFC70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F5929D3"/>
    <w:multiLevelType w:val="hybridMultilevel"/>
    <w:tmpl w:val="507C2ADA"/>
    <w:lvl w:ilvl="0" w:tplc="36FCE6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A607885"/>
    <w:multiLevelType w:val="hybridMultilevel"/>
    <w:tmpl w:val="28B03B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FA77EA0"/>
    <w:multiLevelType w:val="hybridMultilevel"/>
    <w:tmpl w:val="B45A8EE0"/>
    <w:lvl w:ilvl="0" w:tplc="FABEF74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7"/>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6"/>
  </w:num>
  <w:num w:numId="7">
    <w:abstractNumId w:val="1"/>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F9D"/>
    <w:rsid w:val="0000509E"/>
    <w:rsid w:val="000074F5"/>
    <w:rsid w:val="000317CE"/>
    <w:rsid w:val="0004685D"/>
    <w:rsid w:val="00051AD5"/>
    <w:rsid w:val="00052A9B"/>
    <w:rsid w:val="0007662D"/>
    <w:rsid w:val="00085C8D"/>
    <w:rsid w:val="00087280"/>
    <w:rsid w:val="000E35A9"/>
    <w:rsid w:val="000F438B"/>
    <w:rsid w:val="000F62F4"/>
    <w:rsid w:val="0011121B"/>
    <w:rsid w:val="001863FC"/>
    <w:rsid w:val="001A2323"/>
    <w:rsid w:val="002469C7"/>
    <w:rsid w:val="00252D23"/>
    <w:rsid w:val="002A2E71"/>
    <w:rsid w:val="002A43A6"/>
    <w:rsid w:val="002C6C61"/>
    <w:rsid w:val="002F72FB"/>
    <w:rsid w:val="00307CB4"/>
    <w:rsid w:val="00325450"/>
    <w:rsid w:val="003411D9"/>
    <w:rsid w:val="003C5E97"/>
    <w:rsid w:val="003C6F9D"/>
    <w:rsid w:val="004046F4"/>
    <w:rsid w:val="00410EC2"/>
    <w:rsid w:val="0045645D"/>
    <w:rsid w:val="004631EF"/>
    <w:rsid w:val="004B743D"/>
    <w:rsid w:val="004D7A20"/>
    <w:rsid w:val="00584921"/>
    <w:rsid w:val="00594E18"/>
    <w:rsid w:val="005A7A35"/>
    <w:rsid w:val="005A7CF1"/>
    <w:rsid w:val="005D00C0"/>
    <w:rsid w:val="005E1368"/>
    <w:rsid w:val="00624AEE"/>
    <w:rsid w:val="00625478"/>
    <w:rsid w:val="00632046"/>
    <w:rsid w:val="00635BFC"/>
    <w:rsid w:val="006A303A"/>
    <w:rsid w:val="006C1B02"/>
    <w:rsid w:val="006F0DD8"/>
    <w:rsid w:val="007029D9"/>
    <w:rsid w:val="00724344"/>
    <w:rsid w:val="00757932"/>
    <w:rsid w:val="00764FE1"/>
    <w:rsid w:val="007A4C29"/>
    <w:rsid w:val="007C120E"/>
    <w:rsid w:val="007C4438"/>
    <w:rsid w:val="007D7F30"/>
    <w:rsid w:val="0085581B"/>
    <w:rsid w:val="0087189D"/>
    <w:rsid w:val="008B4A71"/>
    <w:rsid w:val="00907C2F"/>
    <w:rsid w:val="00951C34"/>
    <w:rsid w:val="009972AF"/>
    <w:rsid w:val="009F045F"/>
    <w:rsid w:val="00A05172"/>
    <w:rsid w:val="00A1014F"/>
    <w:rsid w:val="00A25D80"/>
    <w:rsid w:val="00A75287"/>
    <w:rsid w:val="00A90723"/>
    <w:rsid w:val="00A96F47"/>
    <w:rsid w:val="00AB4DA8"/>
    <w:rsid w:val="00AC2E3A"/>
    <w:rsid w:val="00B04AE9"/>
    <w:rsid w:val="00B454B7"/>
    <w:rsid w:val="00B5592E"/>
    <w:rsid w:val="00B64442"/>
    <w:rsid w:val="00BA3DFD"/>
    <w:rsid w:val="00BC52D6"/>
    <w:rsid w:val="00BC716A"/>
    <w:rsid w:val="00C14D45"/>
    <w:rsid w:val="00C16D11"/>
    <w:rsid w:val="00C20080"/>
    <w:rsid w:val="00C366D4"/>
    <w:rsid w:val="00C716B3"/>
    <w:rsid w:val="00C810C4"/>
    <w:rsid w:val="00C87739"/>
    <w:rsid w:val="00CA31CC"/>
    <w:rsid w:val="00CF35B4"/>
    <w:rsid w:val="00D01DF8"/>
    <w:rsid w:val="00D1148D"/>
    <w:rsid w:val="00D277C9"/>
    <w:rsid w:val="00D30DD7"/>
    <w:rsid w:val="00D33F54"/>
    <w:rsid w:val="00D711FF"/>
    <w:rsid w:val="00E14D58"/>
    <w:rsid w:val="00E21A08"/>
    <w:rsid w:val="00E27B53"/>
    <w:rsid w:val="00EC49D5"/>
    <w:rsid w:val="00F312A0"/>
    <w:rsid w:val="00F3554B"/>
    <w:rsid w:val="00F42648"/>
    <w:rsid w:val="00F53491"/>
    <w:rsid w:val="00F87E03"/>
    <w:rsid w:val="00FA5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Mangal"/>
        <w:sz w:val="28"/>
        <w:szCs w:val="24"/>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87739"/>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next w:val="a"/>
    <w:autoRedefine/>
    <w:uiPriority w:val="1"/>
    <w:qFormat/>
    <w:rsid w:val="00252D23"/>
    <w:pPr>
      <w:suppressAutoHyphens/>
    </w:pPr>
    <w:rPr>
      <w:rFonts w:eastAsia="Calibri" w:cs="Times New Roman"/>
      <w:lang w:eastAsia="ar-SA"/>
    </w:rPr>
  </w:style>
  <w:style w:type="paragraph" w:styleId="a4">
    <w:name w:val="Body Text Indent"/>
    <w:basedOn w:val="a"/>
    <w:link w:val="a5"/>
    <w:uiPriority w:val="99"/>
    <w:unhideWhenUsed/>
    <w:rsid w:val="00C716B3"/>
    <w:pPr>
      <w:jc w:val="center"/>
    </w:pPr>
    <w:rPr>
      <w:rFonts w:eastAsia="Calibri"/>
      <w:szCs w:val="28"/>
    </w:rPr>
  </w:style>
  <w:style w:type="character" w:customStyle="1" w:styleId="a5">
    <w:name w:val="Основной текст с отступом Знак"/>
    <w:basedOn w:val="a0"/>
    <w:link w:val="a4"/>
    <w:uiPriority w:val="99"/>
    <w:rsid w:val="00C716B3"/>
    <w:rPr>
      <w:rFonts w:eastAsia="Calibri" w:cs="Times New Roman"/>
      <w:szCs w:val="28"/>
      <w:lang w:eastAsia="ru-RU"/>
    </w:rPr>
  </w:style>
  <w:style w:type="paragraph" w:styleId="a6">
    <w:name w:val="List Paragraph"/>
    <w:basedOn w:val="a"/>
    <w:uiPriority w:val="34"/>
    <w:qFormat/>
    <w:rsid w:val="00A96F47"/>
    <w:pPr>
      <w:ind w:left="720"/>
      <w:contextualSpacing/>
    </w:pPr>
  </w:style>
  <w:style w:type="paragraph" w:styleId="2">
    <w:name w:val="Body Text Indent 2"/>
    <w:basedOn w:val="a"/>
    <w:link w:val="20"/>
    <w:uiPriority w:val="99"/>
    <w:unhideWhenUsed/>
    <w:rsid w:val="006F0DD8"/>
    <w:pPr>
      <w:jc w:val="center"/>
    </w:pPr>
    <w:rPr>
      <w:b/>
      <w:bCs/>
      <w:szCs w:val="28"/>
    </w:rPr>
  </w:style>
  <w:style w:type="character" w:customStyle="1" w:styleId="20">
    <w:name w:val="Основной текст с отступом 2 Знак"/>
    <w:basedOn w:val="a0"/>
    <w:link w:val="2"/>
    <w:uiPriority w:val="99"/>
    <w:rsid w:val="006F0DD8"/>
    <w:rPr>
      <w:rFonts w:eastAsia="Times New Roman" w:cs="Times New Roman"/>
      <w:b/>
      <w:bCs/>
      <w:szCs w:val="28"/>
      <w:lang w:eastAsia="ru-RU"/>
    </w:rPr>
  </w:style>
  <w:style w:type="paragraph" w:customStyle="1" w:styleId="a7">
    <w:basedOn w:val="a"/>
    <w:next w:val="a8"/>
    <w:unhideWhenUsed/>
    <w:rsid w:val="000E35A9"/>
    <w:pPr>
      <w:spacing w:before="100" w:beforeAutospacing="1" w:after="100" w:afterAutospacing="1"/>
      <w:ind w:firstLine="0"/>
      <w:jc w:val="left"/>
    </w:pPr>
    <w:rPr>
      <w:sz w:val="24"/>
    </w:rPr>
  </w:style>
  <w:style w:type="character" w:styleId="a9">
    <w:name w:val="Strong"/>
    <w:uiPriority w:val="22"/>
    <w:qFormat/>
    <w:rsid w:val="000E35A9"/>
    <w:rPr>
      <w:b/>
      <w:bCs/>
    </w:rPr>
  </w:style>
  <w:style w:type="paragraph" w:styleId="a8">
    <w:name w:val="Normal (Web)"/>
    <w:basedOn w:val="a"/>
    <w:uiPriority w:val="99"/>
    <w:semiHidden/>
    <w:unhideWhenUsed/>
    <w:rsid w:val="000E35A9"/>
    <w:rPr>
      <w:sz w:val="24"/>
    </w:rPr>
  </w:style>
  <w:style w:type="character" w:styleId="aa">
    <w:name w:val="Hyperlink"/>
    <w:basedOn w:val="a0"/>
    <w:uiPriority w:val="99"/>
    <w:semiHidden/>
    <w:unhideWhenUsed/>
    <w:rsid w:val="00EC49D5"/>
    <w:rPr>
      <w:color w:val="0563C1" w:themeColor="hyperlink"/>
      <w:u w:val="single"/>
    </w:rPr>
  </w:style>
  <w:style w:type="paragraph" w:customStyle="1" w:styleId="ConsPlusNormal">
    <w:name w:val="ConsPlusNormal"/>
    <w:rsid w:val="00EC49D5"/>
    <w:pPr>
      <w:widowControl w:val="0"/>
      <w:autoSpaceDE w:val="0"/>
      <w:autoSpaceDN w:val="0"/>
      <w:adjustRightInd w:val="0"/>
      <w:ind w:firstLine="0"/>
      <w:jc w:val="left"/>
    </w:pPr>
    <w:rPr>
      <w:rFonts w:ascii="Arial" w:eastAsia="Times New Roman" w:hAnsi="Arial" w:cs="Arial"/>
      <w:sz w:val="16"/>
      <w:szCs w:val="16"/>
      <w:lang w:eastAsia="ru-RU"/>
    </w:rPr>
  </w:style>
  <w:style w:type="paragraph" w:customStyle="1" w:styleId="s1">
    <w:name w:val="s_1"/>
    <w:basedOn w:val="a"/>
    <w:rsid w:val="00EC49D5"/>
    <w:pPr>
      <w:spacing w:before="100" w:beforeAutospacing="1" w:after="100" w:afterAutospacing="1"/>
      <w:ind w:firstLine="0"/>
      <w:jc w:val="left"/>
    </w:pPr>
    <w:rPr>
      <w:sz w:val="24"/>
    </w:rPr>
  </w:style>
  <w:style w:type="character" w:styleId="ab">
    <w:name w:val="Emphasis"/>
    <w:basedOn w:val="a0"/>
    <w:uiPriority w:val="20"/>
    <w:qFormat/>
    <w:rsid w:val="00EC49D5"/>
    <w:rPr>
      <w:i/>
      <w:iCs/>
    </w:rPr>
  </w:style>
  <w:style w:type="paragraph" w:customStyle="1" w:styleId="ConsPlusNonformat">
    <w:name w:val="ConsPlusNonformat"/>
    <w:rsid w:val="00C810C4"/>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ac">
    <w:basedOn w:val="a"/>
    <w:next w:val="a8"/>
    <w:unhideWhenUsed/>
    <w:rsid w:val="00A05172"/>
    <w:pPr>
      <w:spacing w:before="100" w:beforeAutospacing="1" w:after="100" w:afterAutospacing="1"/>
      <w:ind w:firstLine="0"/>
      <w:jc w:val="left"/>
    </w:pPr>
    <w:rPr>
      <w:sz w:val="24"/>
    </w:rPr>
  </w:style>
  <w:style w:type="paragraph" w:customStyle="1" w:styleId="default">
    <w:name w:val="default"/>
    <w:basedOn w:val="a"/>
    <w:rsid w:val="00C14D45"/>
    <w:pPr>
      <w:spacing w:before="100" w:beforeAutospacing="1" w:after="100" w:afterAutospacing="1"/>
      <w:ind w:firstLine="0"/>
      <w:jc w:val="left"/>
    </w:pPr>
  </w:style>
  <w:style w:type="character" w:customStyle="1" w:styleId="ad">
    <w:name w:val="Гипертекстовая ссылка"/>
    <w:basedOn w:val="a0"/>
    <w:uiPriority w:val="99"/>
    <w:rsid w:val="00C14D45"/>
    <w:rPr>
      <w:rFonts w:ascii="Times New Roman" w:hAnsi="Times New Roman" w:cs="Times New Roman" w:hint="default"/>
      <w:color w:val="106BBE"/>
    </w:rPr>
  </w:style>
  <w:style w:type="paragraph" w:styleId="3">
    <w:name w:val="Body Text Indent 3"/>
    <w:basedOn w:val="a"/>
    <w:link w:val="30"/>
    <w:uiPriority w:val="99"/>
    <w:unhideWhenUsed/>
    <w:rsid w:val="000317CE"/>
    <w:pPr>
      <w:shd w:val="clear" w:color="auto" w:fill="FFFFFF" w:themeFill="background1"/>
      <w:jc w:val="center"/>
    </w:pPr>
    <w:rPr>
      <w:bCs/>
      <w:szCs w:val="28"/>
    </w:rPr>
  </w:style>
  <w:style w:type="character" w:customStyle="1" w:styleId="30">
    <w:name w:val="Основной текст с отступом 3 Знак"/>
    <w:basedOn w:val="a0"/>
    <w:link w:val="3"/>
    <w:uiPriority w:val="99"/>
    <w:rsid w:val="000317CE"/>
    <w:rPr>
      <w:rFonts w:eastAsia="Times New Roman" w:cs="Times New Roman"/>
      <w:bCs/>
      <w:szCs w:val="28"/>
      <w:shd w:val="clear" w:color="auto" w:fill="FFFFFF" w:themeFill="background1"/>
      <w:lang w:eastAsia="ru-RU"/>
    </w:rPr>
  </w:style>
  <w:style w:type="paragraph" w:customStyle="1" w:styleId="ConsNonformat">
    <w:name w:val="ConsNonformat"/>
    <w:rsid w:val="003C5E97"/>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07662D"/>
    <w:rPr>
      <w:rFonts w:ascii="Tahoma" w:hAnsi="Tahoma" w:cs="Tahoma"/>
      <w:sz w:val="16"/>
      <w:szCs w:val="16"/>
    </w:rPr>
  </w:style>
  <w:style w:type="character" w:customStyle="1" w:styleId="af">
    <w:name w:val="Текст выноски Знак"/>
    <w:basedOn w:val="a0"/>
    <w:link w:val="ae"/>
    <w:uiPriority w:val="99"/>
    <w:semiHidden/>
    <w:rsid w:val="0007662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Mangal"/>
        <w:sz w:val="28"/>
        <w:szCs w:val="24"/>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87739"/>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next w:val="a"/>
    <w:autoRedefine/>
    <w:uiPriority w:val="1"/>
    <w:qFormat/>
    <w:rsid w:val="00252D23"/>
    <w:pPr>
      <w:suppressAutoHyphens/>
    </w:pPr>
    <w:rPr>
      <w:rFonts w:eastAsia="Calibri" w:cs="Times New Roman"/>
      <w:lang w:eastAsia="ar-SA"/>
    </w:rPr>
  </w:style>
  <w:style w:type="paragraph" w:styleId="a4">
    <w:name w:val="Body Text Indent"/>
    <w:basedOn w:val="a"/>
    <w:link w:val="a5"/>
    <w:uiPriority w:val="99"/>
    <w:unhideWhenUsed/>
    <w:rsid w:val="00C716B3"/>
    <w:pPr>
      <w:jc w:val="center"/>
    </w:pPr>
    <w:rPr>
      <w:rFonts w:eastAsia="Calibri"/>
      <w:szCs w:val="28"/>
    </w:rPr>
  </w:style>
  <w:style w:type="character" w:customStyle="1" w:styleId="a5">
    <w:name w:val="Основной текст с отступом Знак"/>
    <w:basedOn w:val="a0"/>
    <w:link w:val="a4"/>
    <w:uiPriority w:val="99"/>
    <w:rsid w:val="00C716B3"/>
    <w:rPr>
      <w:rFonts w:eastAsia="Calibri" w:cs="Times New Roman"/>
      <w:szCs w:val="28"/>
      <w:lang w:eastAsia="ru-RU"/>
    </w:rPr>
  </w:style>
  <w:style w:type="paragraph" w:styleId="a6">
    <w:name w:val="List Paragraph"/>
    <w:basedOn w:val="a"/>
    <w:uiPriority w:val="34"/>
    <w:qFormat/>
    <w:rsid w:val="00A96F47"/>
    <w:pPr>
      <w:ind w:left="720"/>
      <w:contextualSpacing/>
    </w:pPr>
  </w:style>
  <w:style w:type="paragraph" w:styleId="2">
    <w:name w:val="Body Text Indent 2"/>
    <w:basedOn w:val="a"/>
    <w:link w:val="20"/>
    <w:uiPriority w:val="99"/>
    <w:unhideWhenUsed/>
    <w:rsid w:val="006F0DD8"/>
    <w:pPr>
      <w:jc w:val="center"/>
    </w:pPr>
    <w:rPr>
      <w:b/>
      <w:bCs/>
      <w:szCs w:val="28"/>
    </w:rPr>
  </w:style>
  <w:style w:type="character" w:customStyle="1" w:styleId="20">
    <w:name w:val="Основной текст с отступом 2 Знак"/>
    <w:basedOn w:val="a0"/>
    <w:link w:val="2"/>
    <w:uiPriority w:val="99"/>
    <w:rsid w:val="006F0DD8"/>
    <w:rPr>
      <w:rFonts w:eastAsia="Times New Roman" w:cs="Times New Roman"/>
      <w:b/>
      <w:bCs/>
      <w:szCs w:val="28"/>
      <w:lang w:eastAsia="ru-RU"/>
    </w:rPr>
  </w:style>
  <w:style w:type="paragraph" w:customStyle="1" w:styleId="a7">
    <w:basedOn w:val="a"/>
    <w:next w:val="a8"/>
    <w:unhideWhenUsed/>
    <w:rsid w:val="000E35A9"/>
    <w:pPr>
      <w:spacing w:before="100" w:beforeAutospacing="1" w:after="100" w:afterAutospacing="1"/>
      <w:ind w:firstLine="0"/>
      <w:jc w:val="left"/>
    </w:pPr>
    <w:rPr>
      <w:sz w:val="24"/>
    </w:rPr>
  </w:style>
  <w:style w:type="character" w:styleId="a9">
    <w:name w:val="Strong"/>
    <w:uiPriority w:val="22"/>
    <w:qFormat/>
    <w:rsid w:val="000E35A9"/>
    <w:rPr>
      <w:b/>
      <w:bCs/>
    </w:rPr>
  </w:style>
  <w:style w:type="paragraph" w:styleId="a8">
    <w:name w:val="Normal (Web)"/>
    <w:basedOn w:val="a"/>
    <w:uiPriority w:val="99"/>
    <w:semiHidden/>
    <w:unhideWhenUsed/>
    <w:rsid w:val="000E35A9"/>
    <w:rPr>
      <w:sz w:val="24"/>
    </w:rPr>
  </w:style>
  <w:style w:type="character" w:styleId="aa">
    <w:name w:val="Hyperlink"/>
    <w:basedOn w:val="a0"/>
    <w:uiPriority w:val="99"/>
    <w:semiHidden/>
    <w:unhideWhenUsed/>
    <w:rsid w:val="00EC49D5"/>
    <w:rPr>
      <w:color w:val="0563C1" w:themeColor="hyperlink"/>
      <w:u w:val="single"/>
    </w:rPr>
  </w:style>
  <w:style w:type="paragraph" w:customStyle="1" w:styleId="ConsPlusNormal">
    <w:name w:val="ConsPlusNormal"/>
    <w:rsid w:val="00EC49D5"/>
    <w:pPr>
      <w:widowControl w:val="0"/>
      <w:autoSpaceDE w:val="0"/>
      <w:autoSpaceDN w:val="0"/>
      <w:adjustRightInd w:val="0"/>
      <w:ind w:firstLine="0"/>
      <w:jc w:val="left"/>
    </w:pPr>
    <w:rPr>
      <w:rFonts w:ascii="Arial" w:eastAsia="Times New Roman" w:hAnsi="Arial" w:cs="Arial"/>
      <w:sz w:val="16"/>
      <w:szCs w:val="16"/>
      <w:lang w:eastAsia="ru-RU"/>
    </w:rPr>
  </w:style>
  <w:style w:type="paragraph" w:customStyle="1" w:styleId="s1">
    <w:name w:val="s_1"/>
    <w:basedOn w:val="a"/>
    <w:rsid w:val="00EC49D5"/>
    <w:pPr>
      <w:spacing w:before="100" w:beforeAutospacing="1" w:after="100" w:afterAutospacing="1"/>
      <w:ind w:firstLine="0"/>
      <w:jc w:val="left"/>
    </w:pPr>
    <w:rPr>
      <w:sz w:val="24"/>
    </w:rPr>
  </w:style>
  <w:style w:type="character" w:styleId="ab">
    <w:name w:val="Emphasis"/>
    <w:basedOn w:val="a0"/>
    <w:uiPriority w:val="20"/>
    <w:qFormat/>
    <w:rsid w:val="00EC49D5"/>
    <w:rPr>
      <w:i/>
      <w:iCs/>
    </w:rPr>
  </w:style>
  <w:style w:type="paragraph" w:customStyle="1" w:styleId="ConsPlusNonformat">
    <w:name w:val="ConsPlusNonformat"/>
    <w:rsid w:val="00C810C4"/>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ac">
    <w:basedOn w:val="a"/>
    <w:next w:val="a8"/>
    <w:unhideWhenUsed/>
    <w:rsid w:val="00A05172"/>
    <w:pPr>
      <w:spacing w:before="100" w:beforeAutospacing="1" w:after="100" w:afterAutospacing="1"/>
      <w:ind w:firstLine="0"/>
      <w:jc w:val="left"/>
    </w:pPr>
    <w:rPr>
      <w:sz w:val="24"/>
    </w:rPr>
  </w:style>
  <w:style w:type="paragraph" w:customStyle="1" w:styleId="default">
    <w:name w:val="default"/>
    <w:basedOn w:val="a"/>
    <w:rsid w:val="00C14D45"/>
    <w:pPr>
      <w:spacing w:before="100" w:beforeAutospacing="1" w:after="100" w:afterAutospacing="1"/>
      <w:ind w:firstLine="0"/>
      <w:jc w:val="left"/>
    </w:pPr>
  </w:style>
  <w:style w:type="character" w:customStyle="1" w:styleId="ad">
    <w:name w:val="Гипертекстовая ссылка"/>
    <w:basedOn w:val="a0"/>
    <w:uiPriority w:val="99"/>
    <w:rsid w:val="00C14D45"/>
    <w:rPr>
      <w:rFonts w:ascii="Times New Roman" w:hAnsi="Times New Roman" w:cs="Times New Roman" w:hint="default"/>
      <w:color w:val="106BBE"/>
    </w:rPr>
  </w:style>
  <w:style w:type="paragraph" w:styleId="3">
    <w:name w:val="Body Text Indent 3"/>
    <w:basedOn w:val="a"/>
    <w:link w:val="30"/>
    <w:uiPriority w:val="99"/>
    <w:unhideWhenUsed/>
    <w:rsid w:val="000317CE"/>
    <w:pPr>
      <w:shd w:val="clear" w:color="auto" w:fill="FFFFFF" w:themeFill="background1"/>
      <w:jc w:val="center"/>
    </w:pPr>
    <w:rPr>
      <w:bCs/>
      <w:szCs w:val="28"/>
    </w:rPr>
  </w:style>
  <w:style w:type="character" w:customStyle="1" w:styleId="30">
    <w:name w:val="Основной текст с отступом 3 Знак"/>
    <w:basedOn w:val="a0"/>
    <w:link w:val="3"/>
    <w:uiPriority w:val="99"/>
    <w:rsid w:val="000317CE"/>
    <w:rPr>
      <w:rFonts w:eastAsia="Times New Roman" w:cs="Times New Roman"/>
      <w:bCs/>
      <w:szCs w:val="28"/>
      <w:shd w:val="clear" w:color="auto" w:fill="FFFFFF" w:themeFill="background1"/>
      <w:lang w:eastAsia="ru-RU"/>
    </w:rPr>
  </w:style>
  <w:style w:type="paragraph" w:customStyle="1" w:styleId="ConsNonformat">
    <w:name w:val="ConsNonformat"/>
    <w:rsid w:val="003C5E97"/>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07662D"/>
    <w:rPr>
      <w:rFonts w:ascii="Tahoma" w:hAnsi="Tahoma" w:cs="Tahoma"/>
      <w:sz w:val="16"/>
      <w:szCs w:val="16"/>
    </w:rPr>
  </w:style>
  <w:style w:type="character" w:customStyle="1" w:styleId="af">
    <w:name w:val="Текст выноски Знак"/>
    <w:basedOn w:val="a0"/>
    <w:link w:val="ae"/>
    <w:uiPriority w:val="99"/>
    <w:semiHidden/>
    <w:rsid w:val="0007662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409317">
      <w:bodyDiv w:val="1"/>
      <w:marLeft w:val="0"/>
      <w:marRight w:val="0"/>
      <w:marTop w:val="0"/>
      <w:marBottom w:val="0"/>
      <w:divBdr>
        <w:top w:val="none" w:sz="0" w:space="0" w:color="auto"/>
        <w:left w:val="none" w:sz="0" w:space="0" w:color="auto"/>
        <w:bottom w:val="none" w:sz="0" w:space="0" w:color="auto"/>
        <w:right w:val="none" w:sz="0" w:space="0" w:color="auto"/>
      </w:divBdr>
    </w:div>
    <w:div w:id="2053996378">
      <w:bodyDiv w:val="1"/>
      <w:marLeft w:val="0"/>
      <w:marRight w:val="0"/>
      <w:marTop w:val="0"/>
      <w:marBottom w:val="0"/>
      <w:divBdr>
        <w:top w:val="none" w:sz="0" w:space="0" w:color="auto"/>
        <w:left w:val="none" w:sz="0" w:space="0" w:color="auto"/>
        <w:bottom w:val="none" w:sz="0" w:space="0" w:color="auto"/>
        <w:right w:val="none" w:sz="0" w:space="0" w:color="auto"/>
      </w:divBdr>
    </w:div>
    <w:div w:id="207384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18"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26"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39"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21"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34"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42"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47"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3;&#1086;&#1078;&#1077;&#1085;&#1080;&#1077;%20&#1042;&#1052;&#1060;&#1050;_&#1087;&#1088;&#1080;&#1083;%20&#1082;%20629%2025_09_2020.docx" TargetMode="External"/><Relationship Id="rId50"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3;&#1086;&#1078;&#1077;&#1085;&#1080;&#1077;%20&#1042;&#1052;&#1060;&#1050;_&#1087;&#1088;&#1080;&#1083;%20&#1082;%20629%2025_09_2020.docx" TargetMode="External"/><Relationship Id="rId55" Type="http://schemas.openxmlformats.org/officeDocument/2006/relationships/hyperlink" Target="http://ivo.garant.ru/document/redirect/12112604/20030" TargetMode="External"/><Relationship Id="rId7" Type="http://schemas.openxmlformats.org/officeDocument/2006/relationships/hyperlink" Target="consultantplus://offline/ref=0DCD42CB7E9CF3AFA6BD12A59C4CD7D363B2359E49B28BACF2211CF90F5F045A860157E379062AE4d1C3L" TargetMode="External"/><Relationship Id="rId12"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17"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25"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33"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38"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46"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2" Type="http://schemas.openxmlformats.org/officeDocument/2006/relationships/numbering" Target="numbering.xml"/><Relationship Id="rId16"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20"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29"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41"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54" Type="http://schemas.openxmlformats.org/officeDocument/2006/relationships/hyperlink" Target="http://ivo.garant.ru/document/redirect/12112604/27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24"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32"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37"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40"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45"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53" Type="http://schemas.openxmlformats.org/officeDocument/2006/relationships/hyperlink" Target="http://ivo.garant.ru/document/redirect/12112604/30009"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23"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28"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36"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49"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3;&#1086;&#1078;&#1077;&#1085;&#1080;&#1077;%20&#1042;&#1052;&#1060;&#1050;_&#1087;&#1088;&#1080;&#1083;%20&#1082;%20629%2025_09_2020.docx" TargetMode="External"/><Relationship Id="rId57" Type="http://schemas.openxmlformats.org/officeDocument/2006/relationships/fontTable" Target="fontTable.xml"/><Relationship Id="rId10"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19"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31"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44"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52" Type="http://schemas.openxmlformats.org/officeDocument/2006/relationships/hyperlink" Target="http://ivo.garant.ru/document/redirect/10102673/800" TargetMode="External"/><Relationship Id="rId4" Type="http://schemas.microsoft.com/office/2007/relationships/stylesWithEffects" Target="stylesWithEffects.xml"/><Relationship Id="rId9"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14"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22"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27"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30"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35"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43"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48"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3;&#1086;&#1078;&#1077;&#1085;&#1080;&#1077;%20&#1042;&#1052;&#1060;&#1050;_&#1087;&#1088;&#1080;&#1083;%20&#1082;%20629%2025_09_2020.docx" TargetMode="External"/><Relationship Id="rId56" Type="http://schemas.openxmlformats.org/officeDocument/2006/relationships/hyperlink" Target="http://ivo.garant.ru/document/redirect/12125267/4000" TargetMode="External"/><Relationship Id="rId8" Type="http://schemas.openxmlformats.org/officeDocument/2006/relationships/hyperlink" Target="consultantplus://offline/ref=1CCFD3F0CDF593ABED75FCA8B2F4F96F29A9BA9CE9528B1BC59DB528E0o6y5F" TargetMode="External"/><Relationship Id="rId51" Type="http://schemas.openxmlformats.org/officeDocument/2006/relationships/hyperlink" Target="http://ivo.garant.ru/document/redirect/12148555/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C12A7-7038-4DF0-9FA7-778A55F55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14749</Words>
  <Characters>84070</Characters>
  <Application>Microsoft Office Word</Application>
  <DocSecurity>0</DocSecurity>
  <Lines>700</Lines>
  <Paragraphs>197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1. Общие положения</vt:lpstr>
      <vt:lpstr>    2. Планирование проверок, ревизий и обследований</vt:lpstr>
    </vt:vector>
  </TitlesOfParts>
  <Company/>
  <LinksUpToDate>false</LinksUpToDate>
  <CharactersWithSpaces>98622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Fincontrol</dc:creator>
  <cp:keywords/>
  <dc:description/>
  <cp:lastModifiedBy>User</cp:lastModifiedBy>
  <cp:revision>94</cp:revision>
  <cp:lastPrinted>2020-11-16T08:37:00Z</cp:lastPrinted>
  <dcterms:created xsi:type="dcterms:W3CDTF">2020-10-15T05:31:00Z</dcterms:created>
  <dcterms:modified xsi:type="dcterms:W3CDTF">2021-01-19T04:24:00Z</dcterms:modified>
</cp:coreProperties>
</file>